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215" w:rsidRDefault="00AF0F1F" w:rsidP="008625F9">
      <w:pPr>
        <w:spacing w:after="0" w:line="281" w:lineRule="auto"/>
        <w:ind w:left="0" w:right="0" w:firstLine="0"/>
        <w:jc w:val="left"/>
      </w:pPr>
      <w:r>
        <w:rPr>
          <w:b/>
        </w:rPr>
        <w:t xml:space="preserve"> </w:t>
      </w:r>
    </w:p>
    <w:p w:rsidR="00DE6215" w:rsidRDefault="00AF0F1F" w:rsidP="008625F9">
      <w:pPr>
        <w:spacing w:after="0" w:line="281" w:lineRule="auto"/>
        <w:ind w:left="932" w:right="984"/>
        <w:jc w:val="center"/>
      </w:pPr>
      <w:r>
        <w:rPr>
          <w:b/>
        </w:rPr>
        <w:t xml:space="preserve">ZAMAWIAJĄCY: </w:t>
      </w:r>
    </w:p>
    <w:p w:rsidR="00DE6215" w:rsidRDefault="00AF0F1F" w:rsidP="008625F9">
      <w:pPr>
        <w:spacing w:after="0" w:line="281" w:lineRule="auto"/>
        <w:ind w:left="1195" w:right="1175"/>
        <w:jc w:val="center"/>
        <w:rPr>
          <w:b/>
        </w:rPr>
      </w:pPr>
      <w:r>
        <w:rPr>
          <w:b/>
        </w:rPr>
        <w:t xml:space="preserve">Miejski Ośrodek Pomocy Społecznej w Stoczku Łukowskim </w:t>
      </w:r>
    </w:p>
    <w:p w:rsidR="00DE6215" w:rsidRDefault="00AF0F1F" w:rsidP="008625F9">
      <w:pPr>
        <w:spacing w:after="0" w:line="281" w:lineRule="auto"/>
        <w:ind w:left="1195" w:right="1175"/>
        <w:jc w:val="center"/>
      </w:pPr>
      <w:r>
        <w:rPr>
          <w:b/>
        </w:rPr>
        <w:t>ul. Pl. T. Kościuszki 1 21-450 Stoczek Łukowski</w:t>
      </w:r>
    </w:p>
    <w:p w:rsidR="00DE6215" w:rsidRDefault="00AF0F1F" w:rsidP="008625F9">
      <w:pPr>
        <w:spacing w:after="0" w:line="281" w:lineRule="auto"/>
        <w:ind w:left="7" w:right="0" w:firstLine="0"/>
        <w:jc w:val="center"/>
      </w:pPr>
      <w:r>
        <w:rPr>
          <w:b/>
        </w:rPr>
        <w:t xml:space="preserve"> </w:t>
      </w:r>
    </w:p>
    <w:p w:rsidR="00DE6215" w:rsidRDefault="00AF0F1F" w:rsidP="008625F9">
      <w:pPr>
        <w:spacing w:after="0" w:line="281" w:lineRule="auto"/>
        <w:ind w:left="278" w:right="330"/>
        <w:jc w:val="center"/>
      </w:pPr>
      <w:r>
        <w:t>Realizator projektu „Wsparcie usług społecznych w Mieście Stoczek Łukowski”: Miasto Stoczek Łukowski/Miejski Ośrodek Pomocy Społecznej w Stoczku Łukowskim ul. Pl. T. Kościuszki 1 21-450 Stoczek Łukowski</w:t>
      </w:r>
    </w:p>
    <w:p w:rsidR="00DE6215" w:rsidRDefault="00AF0F1F" w:rsidP="008625F9">
      <w:pPr>
        <w:spacing w:after="0" w:line="281" w:lineRule="auto"/>
        <w:ind w:left="7" w:right="0" w:firstLine="0"/>
        <w:jc w:val="center"/>
      </w:pPr>
      <w:r>
        <w:t xml:space="preserve"> </w:t>
      </w:r>
    </w:p>
    <w:p w:rsidR="00DE6215" w:rsidRDefault="00AF0F1F" w:rsidP="008625F9">
      <w:pPr>
        <w:spacing w:after="0" w:line="281" w:lineRule="auto"/>
        <w:ind w:left="7" w:right="0" w:firstLine="0"/>
        <w:jc w:val="center"/>
      </w:pPr>
      <w:r>
        <w:t xml:space="preserve"> </w:t>
      </w:r>
    </w:p>
    <w:p w:rsidR="00DE6215" w:rsidRDefault="00AF0F1F" w:rsidP="008625F9">
      <w:pPr>
        <w:spacing w:after="0" w:line="281" w:lineRule="auto"/>
        <w:ind w:left="7" w:right="0" w:firstLine="0"/>
        <w:jc w:val="center"/>
      </w:pPr>
      <w:r>
        <w:t xml:space="preserve"> </w:t>
      </w:r>
    </w:p>
    <w:p w:rsidR="00DE6215" w:rsidRDefault="00AF0F1F" w:rsidP="008625F9">
      <w:pPr>
        <w:spacing w:after="0" w:line="281" w:lineRule="auto"/>
        <w:ind w:left="932" w:right="980"/>
        <w:jc w:val="center"/>
      </w:pPr>
      <w:r>
        <w:rPr>
          <w:b/>
        </w:rPr>
        <w:t xml:space="preserve">SPECYFIKACJA WARUNKÓW ZAMÓWIENIA(SWZ) </w:t>
      </w:r>
    </w:p>
    <w:p w:rsidR="00DE6215" w:rsidRDefault="00AF0F1F" w:rsidP="008625F9">
      <w:pPr>
        <w:spacing w:after="0" w:line="281" w:lineRule="auto"/>
        <w:ind w:left="7" w:right="0" w:firstLine="0"/>
        <w:jc w:val="center"/>
      </w:pPr>
      <w:r>
        <w:rPr>
          <w:b/>
        </w:rPr>
        <w:t xml:space="preserve"> </w:t>
      </w:r>
    </w:p>
    <w:p w:rsidR="00DE6215" w:rsidRDefault="00AF0F1F" w:rsidP="008625F9">
      <w:pPr>
        <w:spacing w:after="0" w:line="281" w:lineRule="auto"/>
        <w:ind w:left="7" w:right="0" w:firstLine="0"/>
        <w:jc w:val="center"/>
      </w:pPr>
      <w:r>
        <w:t xml:space="preserve"> </w:t>
      </w:r>
    </w:p>
    <w:p w:rsidR="00DE6215" w:rsidRDefault="00AF0F1F" w:rsidP="008625F9">
      <w:pPr>
        <w:spacing w:after="0" w:line="281" w:lineRule="auto"/>
        <w:ind w:left="7" w:right="0" w:firstLine="0"/>
        <w:jc w:val="center"/>
        <w:rPr>
          <w:sz w:val="20"/>
        </w:rPr>
      </w:pPr>
      <w:r>
        <w:rPr>
          <w:sz w:val="20"/>
        </w:rPr>
        <w:t>w postępowaniu o udzielenie zamówienia publicznego na usługi społeczne i inne</w:t>
      </w:r>
    </w:p>
    <w:p w:rsidR="00DE6215" w:rsidRDefault="00AF0F1F" w:rsidP="008625F9">
      <w:pPr>
        <w:spacing w:after="0" w:line="281" w:lineRule="auto"/>
        <w:ind w:left="7" w:right="0" w:firstLine="0"/>
        <w:jc w:val="center"/>
        <w:rPr>
          <w:sz w:val="20"/>
        </w:rPr>
      </w:pPr>
      <w:r>
        <w:rPr>
          <w:sz w:val="20"/>
        </w:rPr>
        <w:t>szczególne usługi o wartości mniejszej niż równowartość kwoty 750 000 euro na</w:t>
      </w:r>
    </w:p>
    <w:p w:rsidR="00DE6215" w:rsidRDefault="00AF0F1F" w:rsidP="008625F9">
      <w:pPr>
        <w:spacing w:after="0" w:line="281" w:lineRule="auto"/>
        <w:ind w:left="7" w:right="0" w:firstLine="0"/>
        <w:jc w:val="center"/>
      </w:pPr>
      <w:r>
        <w:rPr>
          <w:sz w:val="20"/>
        </w:rPr>
        <w:t>zadanie pn</w:t>
      </w:r>
      <w:r>
        <w:t xml:space="preserve"> </w:t>
      </w:r>
    </w:p>
    <w:p w:rsidR="00F22EE7" w:rsidRDefault="00FE3A67" w:rsidP="004B7BC1">
      <w:pPr>
        <w:spacing w:after="0" w:line="281" w:lineRule="auto"/>
        <w:ind w:left="7" w:right="0" w:firstLine="0"/>
        <w:jc w:val="center"/>
      </w:pPr>
      <w:r>
        <w:rPr>
          <w:b/>
        </w:rPr>
        <w:t>Usługa cateringowa: przygotowanie i dostarczenie gorących posiłków dla uczestników Dziennego Domu Seniora w Stoczku Łukowskim</w:t>
      </w:r>
      <w:r>
        <w:t xml:space="preserve"> </w:t>
      </w:r>
    </w:p>
    <w:p w:rsidR="00F22EE7" w:rsidRDefault="00F22EE7" w:rsidP="004B7BC1">
      <w:pPr>
        <w:spacing w:after="0" w:line="281" w:lineRule="auto"/>
        <w:ind w:left="7" w:right="0" w:firstLine="0"/>
        <w:jc w:val="center"/>
      </w:pPr>
    </w:p>
    <w:p w:rsidR="00DE6215" w:rsidRDefault="00FE3A67" w:rsidP="004B7BC1">
      <w:pPr>
        <w:spacing w:after="0" w:line="281" w:lineRule="auto"/>
        <w:ind w:left="7" w:right="0" w:firstLine="0"/>
        <w:jc w:val="center"/>
      </w:pPr>
      <w:r>
        <w:rPr>
          <w:b/>
        </w:rPr>
        <w:t xml:space="preserve">uczestników projektu pn. „Wsparcie usług społecznych w Mieście Stoczek Łukowski” </w:t>
      </w:r>
      <w:r w:rsidR="00AF0F1F">
        <w:t xml:space="preserve"> </w:t>
      </w:r>
    </w:p>
    <w:p w:rsidR="00FE3A67" w:rsidRDefault="00FE3A67" w:rsidP="008625F9">
      <w:pPr>
        <w:spacing w:after="0" w:line="281" w:lineRule="auto"/>
        <w:ind w:left="10" w:right="0"/>
        <w:jc w:val="center"/>
        <w:rPr>
          <w:b/>
        </w:rPr>
      </w:pPr>
    </w:p>
    <w:p w:rsidR="00DE6215" w:rsidRDefault="00AF0F1F" w:rsidP="008625F9">
      <w:pPr>
        <w:spacing w:after="0" w:line="281" w:lineRule="auto"/>
        <w:ind w:left="10" w:right="0"/>
        <w:jc w:val="center"/>
      </w:pPr>
      <w:r>
        <w:rPr>
          <w:b/>
        </w:rPr>
        <w:t xml:space="preserve">dofinansowanego ze środków </w:t>
      </w:r>
    </w:p>
    <w:p w:rsidR="00DE6215" w:rsidRDefault="00AF0F1F" w:rsidP="008625F9">
      <w:pPr>
        <w:spacing w:after="0" w:line="281" w:lineRule="auto"/>
        <w:ind w:left="92" w:right="53"/>
        <w:jc w:val="left"/>
      </w:pPr>
      <w:r>
        <w:rPr>
          <w:b/>
        </w:rPr>
        <w:t xml:space="preserve">Europejskiego Funduszu Społecznego Plus w ramach programu regionalnego </w:t>
      </w:r>
    </w:p>
    <w:p w:rsidR="00DE6215" w:rsidRDefault="00AF0F1F" w:rsidP="008625F9">
      <w:pPr>
        <w:spacing w:after="0" w:line="281" w:lineRule="auto"/>
        <w:ind w:left="932" w:right="980"/>
        <w:jc w:val="center"/>
      </w:pPr>
      <w:r>
        <w:rPr>
          <w:b/>
        </w:rPr>
        <w:t xml:space="preserve">Fundusze Europejskie dla Lubelskiego 2021-2027. </w:t>
      </w:r>
    </w:p>
    <w:p w:rsidR="00DE6215" w:rsidRDefault="00AF0F1F" w:rsidP="008625F9">
      <w:pPr>
        <w:spacing w:after="0" w:line="281" w:lineRule="auto"/>
        <w:ind w:left="7" w:right="0" w:firstLine="0"/>
        <w:jc w:val="center"/>
      </w:pPr>
      <w:r>
        <w:t xml:space="preserve"> </w:t>
      </w:r>
    </w:p>
    <w:p w:rsidR="00DE6215" w:rsidRDefault="00AF0F1F" w:rsidP="008625F9">
      <w:pPr>
        <w:spacing w:after="0" w:line="281" w:lineRule="auto"/>
        <w:ind w:left="7" w:right="0" w:firstLine="0"/>
        <w:jc w:val="center"/>
      </w:pPr>
      <w:r>
        <w:t xml:space="preserve">  </w:t>
      </w:r>
    </w:p>
    <w:p w:rsidR="00DE6215" w:rsidRDefault="00AF0F1F" w:rsidP="008625F9">
      <w:pPr>
        <w:spacing w:after="0" w:line="281" w:lineRule="auto"/>
        <w:ind w:left="932" w:right="981"/>
        <w:jc w:val="center"/>
        <w:rPr>
          <w:b/>
        </w:rPr>
      </w:pPr>
      <w:r>
        <w:rPr>
          <w:b/>
        </w:rPr>
        <w:t>Nr postępowania:</w:t>
      </w:r>
      <w:r w:rsidR="00796DD5">
        <w:rPr>
          <w:b/>
        </w:rPr>
        <w:t xml:space="preserve"> </w:t>
      </w:r>
      <w:r w:rsidR="00943FB6">
        <w:rPr>
          <w:b/>
        </w:rPr>
        <w:t>MOPS.242.4</w:t>
      </w:r>
      <w:r w:rsidR="001D494C">
        <w:rPr>
          <w:b/>
        </w:rPr>
        <w:t>.2026</w:t>
      </w:r>
      <w:r>
        <w:rPr>
          <w:b/>
        </w:rPr>
        <w:t xml:space="preserve"> </w:t>
      </w:r>
    </w:p>
    <w:p w:rsidR="009F7BE1" w:rsidRDefault="009F7BE1" w:rsidP="008625F9">
      <w:pPr>
        <w:spacing w:after="0" w:line="281" w:lineRule="auto"/>
        <w:ind w:left="932" w:right="981"/>
        <w:jc w:val="center"/>
        <w:rPr>
          <w:b/>
        </w:rPr>
      </w:pPr>
    </w:p>
    <w:p w:rsidR="009F7BE1" w:rsidRDefault="009F7BE1" w:rsidP="008625F9">
      <w:pPr>
        <w:spacing w:after="0" w:line="281" w:lineRule="auto"/>
        <w:ind w:left="932" w:right="981"/>
        <w:jc w:val="center"/>
      </w:pPr>
    </w:p>
    <w:p w:rsidR="00DE6215" w:rsidRDefault="00AF0F1F" w:rsidP="008625F9">
      <w:pPr>
        <w:spacing w:after="0" w:line="281" w:lineRule="auto"/>
        <w:ind w:left="7" w:right="0" w:firstLine="0"/>
        <w:jc w:val="center"/>
      </w:pPr>
      <w:r>
        <w:t xml:space="preserve"> </w:t>
      </w:r>
    </w:p>
    <w:p w:rsidR="009F7BE1" w:rsidRPr="009F7BE1" w:rsidRDefault="009F7BE1" w:rsidP="009F7BE1">
      <w:pPr>
        <w:spacing w:after="0" w:line="281" w:lineRule="auto"/>
        <w:ind w:left="6381" w:right="0" w:firstLine="0"/>
        <w:jc w:val="center"/>
        <w:rPr>
          <w:i/>
        </w:rPr>
      </w:pPr>
      <w:r w:rsidRPr="009F7BE1">
        <w:rPr>
          <w:i/>
        </w:rPr>
        <w:t>Zatwierdzam:</w:t>
      </w:r>
    </w:p>
    <w:p w:rsidR="00DE6215" w:rsidRPr="009F7BE1" w:rsidRDefault="009F7BE1" w:rsidP="009F7BE1">
      <w:pPr>
        <w:spacing w:after="0" w:line="281" w:lineRule="auto"/>
        <w:ind w:left="6381" w:right="0" w:firstLine="0"/>
        <w:jc w:val="center"/>
        <w:rPr>
          <w:i/>
        </w:rPr>
      </w:pPr>
      <w:r w:rsidRPr="009F7BE1">
        <w:rPr>
          <w:i/>
        </w:rPr>
        <w:t>Magdalena Kachniarz</w:t>
      </w:r>
    </w:p>
    <w:p w:rsidR="00DE6215" w:rsidRDefault="00AF0F1F" w:rsidP="008625F9">
      <w:pPr>
        <w:spacing w:after="0" w:line="281" w:lineRule="auto"/>
        <w:ind w:left="7" w:right="0" w:firstLine="0"/>
        <w:jc w:val="center"/>
      </w:pPr>
      <w:r>
        <w:t xml:space="preserve"> </w:t>
      </w:r>
    </w:p>
    <w:p w:rsidR="00DE6215" w:rsidRDefault="00B431BD" w:rsidP="008625F9">
      <w:pPr>
        <w:spacing w:after="0" w:line="281" w:lineRule="auto"/>
        <w:ind w:left="0" w:right="326" w:firstLine="0"/>
        <w:jc w:val="center"/>
      </w:pPr>
      <w:r w:rsidRPr="00B6605D">
        <w:t>30</w:t>
      </w:r>
      <w:r w:rsidR="00FC10D9" w:rsidRPr="00B6605D">
        <w:t xml:space="preserve"> </w:t>
      </w:r>
      <w:r w:rsidR="00943FB6" w:rsidRPr="00B6605D">
        <w:t>lipca</w:t>
      </w:r>
      <w:r w:rsidR="00AF0F1F" w:rsidRPr="00B6605D">
        <w:t xml:space="preserve"> 2026 </w:t>
      </w:r>
      <w:r w:rsidR="00796DD5" w:rsidRPr="00B6605D">
        <w:t>r.</w:t>
      </w:r>
    </w:p>
    <w:p w:rsidR="00DE6215" w:rsidRDefault="00AF0F1F" w:rsidP="008625F9">
      <w:pPr>
        <w:spacing w:after="0" w:line="281" w:lineRule="auto"/>
        <w:ind w:left="0" w:right="0" w:firstLine="0"/>
        <w:jc w:val="left"/>
      </w:pPr>
      <w:r>
        <w:rPr>
          <w:b/>
          <w:color w:val="FF0000"/>
        </w:rPr>
        <w:t xml:space="preserve"> </w:t>
      </w:r>
    </w:p>
    <w:p w:rsidR="00DE6215" w:rsidRDefault="00AF0F1F" w:rsidP="008625F9">
      <w:pPr>
        <w:spacing w:after="0" w:line="281" w:lineRule="auto"/>
        <w:ind w:left="0" w:right="0" w:firstLine="0"/>
        <w:jc w:val="left"/>
        <w:rPr>
          <w:color w:val="auto"/>
        </w:rPr>
      </w:pPr>
      <w:r>
        <w:rPr>
          <w:color w:val="auto"/>
        </w:rPr>
        <w:t xml:space="preserve"> </w:t>
      </w:r>
    </w:p>
    <w:p w:rsidR="00DE6215" w:rsidRDefault="00AF0F1F" w:rsidP="008625F9">
      <w:pPr>
        <w:spacing w:after="0" w:line="281" w:lineRule="auto"/>
        <w:ind w:left="0" w:right="0" w:firstLine="0"/>
        <w:jc w:val="left"/>
        <w:rPr>
          <w:color w:val="auto"/>
        </w:rPr>
      </w:pPr>
      <w:r>
        <w:br w:type="page"/>
      </w:r>
    </w:p>
    <w:p w:rsidR="00DE6215" w:rsidRDefault="00AF0F1F" w:rsidP="006500B8">
      <w:pPr>
        <w:spacing w:after="0" w:line="281" w:lineRule="auto"/>
        <w:ind w:left="0" w:right="0" w:firstLine="0"/>
        <w:jc w:val="center"/>
      </w:pPr>
      <w:r>
        <w:rPr>
          <w:b/>
          <w:u w:val="single" w:color="000000"/>
        </w:rPr>
        <w:lastRenderedPageBreak/>
        <w:t>Rozdział I</w:t>
      </w:r>
    </w:p>
    <w:p w:rsidR="00DE6215" w:rsidRDefault="00AF0F1F" w:rsidP="006500B8">
      <w:pPr>
        <w:spacing w:after="0" w:line="281" w:lineRule="auto"/>
        <w:ind w:left="0" w:right="0"/>
        <w:jc w:val="center"/>
      </w:pPr>
      <w:r>
        <w:rPr>
          <w:b/>
        </w:rPr>
        <w:t>Informacja ogólna.</w:t>
      </w:r>
    </w:p>
    <w:p w:rsidR="00DE6215" w:rsidRDefault="00AF0F1F" w:rsidP="008625F9">
      <w:pPr>
        <w:spacing w:after="0" w:line="281" w:lineRule="auto"/>
        <w:ind w:left="0" w:right="0" w:firstLine="0"/>
        <w:jc w:val="left"/>
      </w:pPr>
      <w:r>
        <w:rPr>
          <w:b/>
        </w:rPr>
        <w:t xml:space="preserve"> </w:t>
      </w:r>
    </w:p>
    <w:p w:rsidR="00DE6215" w:rsidRDefault="00AF0F1F" w:rsidP="005220D7">
      <w:pPr>
        <w:numPr>
          <w:ilvl w:val="0"/>
          <w:numId w:val="1"/>
        </w:numPr>
        <w:spacing w:after="0" w:line="281" w:lineRule="auto"/>
        <w:ind w:left="357" w:right="51" w:hanging="357"/>
      </w:pPr>
      <w:r>
        <w:t>Nazwa oraz adres Zamawiającego:</w:t>
      </w:r>
      <w:r>
        <w:rPr>
          <w:b/>
        </w:rPr>
        <w:t xml:space="preserve"> </w:t>
      </w:r>
    </w:p>
    <w:p w:rsidR="00DE6215" w:rsidRDefault="00AF0F1F" w:rsidP="00EB625E">
      <w:pPr>
        <w:spacing w:after="0" w:line="281" w:lineRule="auto"/>
        <w:ind w:left="360" w:right="51"/>
      </w:pPr>
      <w:r>
        <w:t>Miejski Ośrodek Pomocy Społecznej w Stoczku Łukowskim</w:t>
      </w:r>
    </w:p>
    <w:p w:rsidR="00DE6215" w:rsidRDefault="00AF0F1F" w:rsidP="00EB625E">
      <w:pPr>
        <w:spacing w:after="0" w:line="281" w:lineRule="auto"/>
        <w:ind w:left="360" w:right="51"/>
      </w:pPr>
      <w:r>
        <w:t xml:space="preserve">ul. Pl. T. Kościuszki 1 </w:t>
      </w:r>
    </w:p>
    <w:p w:rsidR="00DE6215" w:rsidRDefault="00AF0F1F" w:rsidP="00EB625E">
      <w:pPr>
        <w:spacing w:after="0" w:line="281" w:lineRule="auto"/>
        <w:ind w:left="360" w:right="51"/>
      </w:pPr>
      <w:r>
        <w:t xml:space="preserve">21-450 Stoczek Łukowski </w:t>
      </w:r>
    </w:p>
    <w:p w:rsidR="00DE6215" w:rsidRDefault="00AF0F1F" w:rsidP="00EB625E">
      <w:pPr>
        <w:spacing w:after="0" w:line="281" w:lineRule="auto"/>
        <w:ind w:left="360" w:right="0"/>
        <w:jc w:val="left"/>
      </w:pPr>
      <w:r>
        <w:t xml:space="preserve">Strona internetowa: </w:t>
      </w:r>
      <w:hyperlink r:id="rId9" w:history="1">
        <w:r w:rsidR="00DB7829" w:rsidRPr="00B46385">
          <w:rPr>
            <w:rStyle w:val="Hipercze"/>
          </w:rPr>
          <w:t>https://mopsstoczeklukowski.naszops.pl/</w:t>
        </w:r>
      </w:hyperlink>
    </w:p>
    <w:p w:rsidR="00DE6215" w:rsidRDefault="00AF0F1F" w:rsidP="00EB625E">
      <w:pPr>
        <w:spacing w:after="0" w:line="281" w:lineRule="auto"/>
        <w:ind w:left="360" w:right="0"/>
        <w:jc w:val="left"/>
      </w:pPr>
      <w:r>
        <w:t>tel.: (025) 797-01-81</w:t>
      </w:r>
    </w:p>
    <w:p w:rsidR="00DE6215" w:rsidRDefault="00AF0F1F" w:rsidP="00EB625E">
      <w:pPr>
        <w:spacing w:after="0" w:line="281" w:lineRule="auto"/>
        <w:ind w:left="360" w:right="51"/>
      </w:pPr>
      <w:r>
        <w:t xml:space="preserve">NIP: 825-16-62-984, REGON: 005185168 </w:t>
      </w:r>
    </w:p>
    <w:p w:rsidR="00DE6215" w:rsidRDefault="00AF0F1F" w:rsidP="005220D7">
      <w:pPr>
        <w:numPr>
          <w:ilvl w:val="0"/>
          <w:numId w:val="1"/>
        </w:numPr>
        <w:spacing w:after="0" w:line="281" w:lineRule="auto"/>
        <w:ind w:left="357" w:right="51" w:hanging="357"/>
      </w:pPr>
      <w:r>
        <w:t xml:space="preserve">Adres poczty elektronicznej: </w:t>
      </w:r>
      <w:hyperlink r:id="rId10" w:history="1">
        <w:r w:rsidR="00B55CAB" w:rsidRPr="005572A7">
          <w:rPr>
            <w:rStyle w:val="Hipercze"/>
          </w:rPr>
          <w:t>mops@stoczek-lukowski.pl</w:t>
        </w:r>
      </w:hyperlink>
    </w:p>
    <w:p w:rsidR="00DE6215" w:rsidRPr="005220D7" w:rsidRDefault="00AF0F1F" w:rsidP="005220D7">
      <w:pPr>
        <w:numPr>
          <w:ilvl w:val="0"/>
          <w:numId w:val="1"/>
        </w:numPr>
        <w:spacing w:after="0" w:line="281" w:lineRule="auto"/>
        <w:ind w:left="357" w:right="51" w:hanging="357"/>
      </w:pPr>
      <w:r>
        <w:t>Adres strony internetowej, na której Zamawiający udost</w:t>
      </w:r>
      <w:r w:rsidR="00FC10D9">
        <w:t>ępni SWZ oraz zmiany i </w:t>
      </w:r>
      <w:r>
        <w:t>wyjaśnienia treści SWZ i inne dokumenty zamówienia bezpośrednio związane z postępowaniem o udzielenie zamówienia publicznego:</w:t>
      </w:r>
      <w:hyperlink r:id="rId11">
        <w:r>
          <w:rPr>
            <w:b/>
          </w:rPr>
          <w:t xml:space="preserve"> </w:t>
        </w:r>
      </w:hyperlink>
      <w:hyperlink r:id="rId12">
        <w:r>
          <w:rPr>
            <w:b/>
            <w:u w:val="single" w:color="000000"/>
          </w:rPr>
          <w:t>https://ezamowienia.gov.pl</w:t>
        </w:r>
      </w:hyperlink>
      <w:hyperlink r:id="rId13">
        <w:r>
          <w:rPr>
            <w:b/>
          </w:rPr>
          <w:t xml:space="preserve"> </w:t>
        </w:r>
      </w:hyperlink>
    </w:p>
    <w:p w:rsidR="00DE6215" w:rsidRDefault="005220D7" w:rsidP="005220D7">
      <w:pPr>
        <w:numPr>
          <w:ilvl w:val="0"/>
          <w:numId w:val="1"/>
        </w:numPr>
        <w:spacing w:after="0" w:line="281" w:lineRule="auto"/>
        <w:ind w:left="357" w:right="51" w:hanging="357"/>
      </w:pPr>
      <w:r>
        <w:t xml:space="preserve"> </w:t>
      </w:r>
      <w:r w:rsidR="00AF0F1F">
        <w:t xml:space="preserve">Miejsce publikacji ogłoszenia o zamówieniu: </w:t>
      </w:r>
    </w:p>
    <w:p w:rsidR="00DE6215" w:rsidRDefault="00AF0F1F" w:rsidP="008625F9">
      <w:pPr>
        <w:numPr>
          <w:ilvl w:val="2"/>
          <w:numId w:val="2"/>
        </w:numPr>
        <w:spacing w:after="0" w:line="281" w:lineRule="auto"/>
        <w:ind w:right="51" w:hanging="360"/>
      </w:pPr>
      <w:r>
        <w:t xml:space="preserve">portal Urzędu Zamówień Publicznych – Biuletyn Zamówień Publicznych (Platforma E-zamówienia), </w:t>
      </w:r>
    </w:p>
    <w:p w:rsidR="009C0457" w:rsidRPr="00B6605D" w:rsidRDefault="00AF0F1F" w:rsidP="009C0457">
      <w:pPr>
        <w:numPr>
          <w:ilvl w:val="2"/>
          <w:numId w:val="2"/>
        </w:numPr>
        <w:spacing w:after="0" w:line="281" w:lineRule="auto"/>
        <w:ind w:right="51"/>
        <w:rPr>
          <w:rStyle w:val="Hipercze"/>
          <w:color w:val="000000"/>
          <w:u w:val="none"/>
        </w:rPr>
      </w:pPr>
      <w:r w:rsidRPr="00412A28">
        <w:t>adres strony internetowej prowadzonego postępowania: (link prowadzący bezpośrednio do widoku postępowania na Platformie e- Zamówienia),</w:t>
      </w:r>
      <w:r w:rsidRPr="009C0457">
        <w:rPr>
          <w:color w:val="FF0000"/>
        </w:rPr>
        <w:t xml:space="preserve"> </w:t>
      </w:r>
      <w:r w:rsidR="00412A28" w:rsidRPr="00412A28">
        <w:t xml:space="preserve"> </w:t>
      </w:r>
      <w:hyperlink r:id="rId14" w:history="1">
        <w:r w:rsidR="009C0457" w:rsidRPr="00AA019F">
          <w:rPr>
            <w:rStyle w:val="Hipercze"/>
          </w:rPr>
          <w:t>https://ezamowienia.gov.pl/mp-client/search/list/ocds-148610-070a7cc8-998c-4cba-b6ba-106cb5cd3b1f</w:t>
        </w:r>
      </w:hyperlink>
    </w:p>
    <w:p w:rsidR="00B6605D" w:rsidRPr="00B6605D" w:rsidRDefault="00AF0F1F" w:rsidP="00B6605D">
      <w:pPr>
        <w:numPr>
          <w:ilvl w:val="2"/>
          <w:numId w:val="2"/>
        </w:numPr>
        <w:spacing w:after="0" w:line="281" w:lineRule="auto"/>
        <w:ind w:right="51"/>
      </w:pPr>
      <w:r w:rsidRPr="00B6605D">
        <w:rPr>
          <w:b/>
        </w:rPr>
        <w:t>Identyfikator ID postępow</w:t>
      </w:r>
      <w:r w:rsidR="00037E64" w:rsidRPr="00B6605D">
        <w:rPr>
          <w:b/>
        </w:rPr>
        <w:t xml:space="preserve">ania na Platformie e-Zamówienia: </w:t>
      </w:r>
      <w:r w:rsidR="00F22EE7" w:rsidRPr="00B6605D">
        <w:rPr>
          <w:b/>
        </w:rPr>
        <w:t xml:space="preserve"> </w:t>
      </w:r>
    </w:p>
    <w:p w:rsidR="00B6605D" w:rsidRDefault="00B6605D" w:rsidP="00B6605D">
      <w:pPr>
        <w:spacing w:after="0" w:line="281" w:lineRule="auto"/>
        <w:ind w:left="719" w:right="51" w:firstLine="0"/>
      </w:pPr>
      <w:r>
        <w:t>ocds-148610-070a7cc8-998c-4cba-b6ba-106cb5cd3b1f</w:t>
      </w:r>
    </w:p>
    <w:p w:rsidR="00720DD7" w:rsidRPr="00B6605D" w:rsidRDefault="00AF0F1F" w:rsidP="00B6605D">
      <w:pPr>
        <w:numPr>
          <w:ilvl w:val="2"/>
          <w:numId w:val="2"/>
        </w:numPr>
        <w:spacing w:after="0" w:line="281" w:lineRule="auto"/>
        <w:ind w:right="51"/>
      </w:pPr>
      <w:r w:rsidRPr="00412A28">
        <w:t>Postępowanie można wyszukać również ze strony głównej Platformy e – Zamówienia</w:t>
      </w:r>
      <w:r>
        <w:t xml:space="preserve"> „Przeglądaj postępowania /konkursy” </w:t>
      </w:r>
    </w:p>
    <w:p w:rsidR="00DE6215" w:rsidRDefault="006C68F1" w:rsidP="005220D7">
      <w:pPr>
        <w:spacing w:after="0" w:line="281" w:lineRule="auto"/>
        <w:ind w:left="357" w:right="913" w:hanging="357"/>
      </w:pPr>
      <w:r>
        <w:t>5</w:t>
      </w:r>
      <w:r w:rsidR="00AF0F1F">
        <w:t>.</w:t>
      </w:r>
      <w:r w:rsidR="00AF0F1F">
        <w:tab/>
        <w:t>Słownik.</w:t>
      </w:r>
    </w:p>
    <w:p w:rsidR="00DE6215" w:rsidRDefault="00AF0F1F" w:rsidP="008625F9">
      <w:pPr>
        <w:spacing w:after="0" w:line="281" w:lineRule="auto"/>
        <w:ind w:left="4294" w:right="-2" w:hanging="4309"/>
      </w:pPr>
      <w:r>
        <w:t>Użyte w niniejszej SWZ (oraz w załącznikach) terminy mają następujące znaczenie:</w:t>
      </w:r>
    </w:p>
    <w:p w:rsidR="00DE6215" w:rsidRDefault="00AF0F1F" w:rsidP="00BA5C03">
      <w:pPr>
        <w:pStyle w:val="Akapitzlist"/>
        <w:numPr>
          <w:ilvl w:val="0"/>
          <w:numId w:val="29"/>
        </w:numPr>
        <w:tabs>
          <w:tab w:val="left" w:pos="0"/>
        </w:tabs>
        <w:spacing w:after="0" w:line="281" w:lineRule="auto"/>
        <w:ind w:right="-2"/>
      </w:pPr>
      <w:r>
        <w:t>„ustawa” – ustawa z dnia 11 września 2019 r.- Prawo zamówień publicznych (t.j. Dz. U. z 2024 r. poz. 1320 ze zm.),</w:t>
      </w:r>
    </w:p>
    <w:p w:rsidR="00DE6215" w:rsidRDefault="00AF0F1F" w:rsidP="00BA5C03">
      <w:pPr>
        <w:pStyle w:val="Akapitzlist"/>
        <w:numPr>
          <w:ilvl w:val="0"/>
          <w:numId w:val="29"/>
        </w:numPr>
        <w:tabs>
          <w:tab w:val="left" w:pos="0"/>
        </w:tabs>
        <w:spacing w:after="0" w:line="281" w:lineRule="auto"/>
        <w:ind w:right="-2"/>
      </w:pPr>
      <w:r>
        <w:t xml:space="preserve"> „SWZ” – niniejsza Specyfikacja Warunków Zamówienia,</w:t>
      </w:r>
    </w:p>
    <w:p w:rsidR="00DE6215" w:rsidRDefault="00AF0F1F" w:rsidP="00BA5C03">
      <w:pPr>
        <w:pStyle w:val="Akapitzlist"/>
        <w:numPr>
          <w:ilvl w:val="0"/>
          <w:numId w:val="29"/>
        </w:numPr>
        <w:tabs>
          <w:tab w:val="left" w:pos="0"/>
        </w:tabs>
        <w:spacing w:after="0" w:line="281" w:lineRule="auto"/>
        <w:ind w:right="-2"/>
      </w:pPr>
      <w:r>
        <w:t xml:space="preserve"> „zamówienie” – zamówienie publiczne będące przedmiotem niniejszego postępowania,</w:t>
      </w:r>
    </w:p>
    <w:p w:rsidR="00DE6215" w:rsidRDefault="00AF0F1F" w:rsidP="00BA5C03">
      <w:pPr>
        <w:pStyle w:val="Akapitzlist"/>
        <w:numPr>
          <w:ilvl w:val="0"/>
          <w:numId w:val="29"/>
        </w:numPr>
        <w:tabs>
          <w:tab w:val="left" w:pos="0"/>
        </w:tabs>
        <w:spacing w:after="0" w:line="281" w:lineRule="auto"/>
        <w:ind w:right="-2"/>
      </w:pPr>
      <w:r>
        <w:t>„postępowanie” – postępowanie o udzielenie zamówienia publicznego, którego dotyczy niniejsza SWZ,</w:t>
      </w:r>
    </w:p>
    <w:p w:rsidR="00DE6215" w:rsidRDefault="00AF0F1F" w:rsidP="00BA5C03">
      <w:pPr>
        <w:pStyle w:val="Akapitzlist"/>
        <w:numPr>
          <w:ilvl w:val="0"/>
          <w:numId w:val="29"/>
        </w:numPr>
        <w:tabs>
          <w:tab w:val="left" w:pos="0"/>
        </w:tabs>
        <w:spacing w:after="0" w:line="281" w:lineRule="auto"/>
        <w:ind w:right="-2"/>
      </w:pPr>
      <w:r>
        <w:t xml:space="preserve"> „Zamawiający” –</w:t>
      </w:r>
      <w:r w:rsidR="00D7340E">
        <w:t xml:space="preserve"> </w:t>
      </w:r>
      <w:r>
        <w:t>Miejski Ośrodek Pomocy Społecznej w Stoczku Łukowskim,</w:t>
      </w:r>
    </w:p>
    <w:p w:rsidR="00DE6215" w:rsidRDefault="00AF0F1F" w:rsidP="00BA5C03">
      <w:pPr>
        <w:pStyle w:val="Akapitzlist"/>
        <w:numPr>
          <w:ilvl w:val="0"/>
          <w:numId w:val="29"/>
        </w:numPr>
        <w:tabs>
          <w:tab w:val="left" w:pos="0"/>
        </w:tabs>
        <w:spacing w:after="0" w:line="281" w:lineRule="auto"/>
        <w:ind w:right="-2"/>
      </w:pPr>
      <w:r>
        <w:t>„Wykonawca” – 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ofertę lub zawarła umowę w sprawie zamówienia publicznego,</w:t>
      </w:r>
    </w:p>
    <w:p w:rsidR="00DE6215" w:rsidRDefault="00AF0F1F" w:rsidP="00BA5C03">
      <w:pPr>
        <w:pStyle w:val="Akapitzlist"/>
        <w:numPr>
          <w:ilvl w:val="0"/>
          <w:numId w:val="29"/>
        </w:numPr>
        <w:tabs>
          <w:tab w:val="left" w:pos="0"/>
        </w:tabs>
        <w:spacing w:after="0" w:line="281" w:lineRule="auto"/>
        <w:ind w:right="-2"/>
      </w:pPr>
      <w:r>
        <w:lastRenderedPageBreak/>
        <w:t xml:space="preserve">„Instytucja Zarządzająca” – Instytucja Zarządzająca programem regionalnym Fundusze Europejskie dla Lubelskiego 2021-2027, tj. Zarząd Województwa Lubelskiego </w:t>
      </w:r>
    </w:p>
    <w:p w:rsidR="00DE6215" w:rsidRDefault="00AF0F1F" w:rsidP="00BA5C03">
      <w:pPr>
        <w:pStyle w:val="Akapitzlist"/>
        <w:numPr>
          <w:ilvl w:val="0"/>
          <w:numId w:val="29"/>
        </w:numPr>
        <w:tabs>
          <w:tab w:val="left" w:pos="0"/>
        </w:tabs>
        <w:spacing w:after="0" w:line="281" w:lineRule="auto"/>
        <w:ind w:right="-2"/>
      </w:pPr>
      <w:r>
        <w:t xml:space="preserve"> „Platforma e-zamówienia” – ogólnodostępne i nieodpłatne narzędzie informatyczne do obsługi postępowań o udzielenie zamówienia publicznego w tym przedmiotowego postępowania, w szczególności do elektronicznego składania ofert dostępne pod adresem: https://ezamowienia.gov.pl </w:t>
      </w:r>
    </w:p>
    <w:p w:rsidR="00DE6215" w:rsidRDefault="00AF0F1F" w:rsidP="00BA5C03">
      <w:pPr>
        <w:pStyle w:val="Akapitzlist"/>
        <w:numPr>
          <w:ilvl w:val="0"/>
          <w:numId w:val="29"/>
        </w:numPr>
        <w:tabs>
          <w:tab w:val="left" w:pos="0"/>
        </w:tabs>
        <w:spacing w:after="0" w:line="281" w:lineRule="auto"/>
        <w:ind w:right="-2"/>
      </w:pPr>
      <w:r>
        <w:t xml:space="preserve"> „kwalifikowany podpis elektroniczny” – podpis wystawiony przez dostawcę kwalifikowanej usługi zaufania, będącego podmiotem świadczącym usługi certyfikacyjne - podpis elektroniczny, spełniający wymogi bezpieczeństwa określone w ustawie z dnia 5 września 2016 r. o usługach zaufania oraz identyfikacji elektronicznej (Dz. U. z 2024 r., poz. 1725 z późn. zm.),</w:t>
      </w:r>
    </w:p>
    <w:p w:rsidR="00DE6215" w:rsidRDefault="00AF0F1F" w:rsidP="00BA5C03">
      <w:pPr>
        <w:pStyle w:val="Akapitzlist"/>
        <w:numPr>
          <w:ilvl w:val="0"/>
          <w:numId w:val="29"/>
        </w:numPr>
        <w:tabs>
          <w:tab w:val="left" w:pos="0"/>
        </w:tabs>
        <w:spacing w:after="0" w:line="281" w:lineRule="auto"/>
        <w:ind w:right="-2"/>
      </w:pPr>
      <w:r>
        <w:t>„podpis zaufany” – podpis elektroniczny,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rsidR="00DE6215" w:rsidRDefault="00AF0F1F" w:rsidP="00BA5C03">
      <w:pPr>
        <w:pStyle w:val="Akapitzlist"/>
        <w:numPr>
          <w:ilvl w:val="0"/>
          <w:numId w:val="29"/>
        </w:numPr>
        <w:tabs>
          <w:tab w:val="left" w:pos="0"/>
        </w:tabs>
        <w:spacing w:after="0" w:line="281" w:lineRule="auto"/>
        <w:ind w:right="-2"/>
      </w:pPr>
      <w:r>
        <w:t>„podpis osobisty” – zaawansowany podpis elektroniczny w rozumieniu art. 3 pkt 11 rozporządzenia Parlamentu Europejskiego i Rady (UE) nr 910/2014 z 23 lipca 2014 r. w sprawie identyfikacji elektronicznej i usług zaufania w odniesieniu do transakcji elektronicznych na rynku wewnętrznym oraz uchylającego dyrektywę 1999/93/WE, weryfikowany za pomocą certyfikatu podpisu osobistego.</w:t>
      </w:r>
    </w:p>
    <w:p w:rsidR="00DE6215" w:rsidRDefault="00AF0F1F" w:rsidP="00BA5C03">
      <w:pPr>
        <w:pStyle w:val="Akapitzlist"/>
        <w:numPr>
          <w:ilvl w:val="0"/>
          <w:numId w:val="29"/>
        </w:numPr>
        <w:tabs>
          <w:tab w:val="left" w:pos="0"/>
        </w:tabs>
        <w:spacing w:after="0" w:line="281" w:lineRule="auto"/>
        <w:ind w:right="-2"/>
      </w:pPr>
      <w:r>
        <w:t>„RODO” - rozporządzenie Parlamentu Europejskiego i Rady (UE) 2016/679 z dnia 27 kwietnia2016 r. w sprawie ochrony osób fizycznych w związku z przetwarzaniem danych osobowych i w sprawie swobodnego przepływu takich danych oraz uchylenia dyrektywy 95/46/WE (ogólne rozporządzenie o ochronie danych) (Dz. Urz. UE L 119 z 04.05.2016, str. 1),</w:t>
      </w:r>
    </w:p>
    <w:p w:rsidR="00DE6215" w:rsidRDefault="00DE6215" w:rsidP="008625F9">
      <w:pPr>
        <w:tabs>
          <w:tab w:val="left" w:pos="8214"/>
          <w:tab w:val="left" w:pos="8567"/>
        </w:tabs>
        <w:spacing w:after="0" w:line="281" w:lineRule="auto"/>
        <w:ind w:left="4294" w:right="913" w:hanging="4309"/>
      </w:pPr>
    </w:p>
    <w:p w:rsidR="00DE6215" w:rsidRDefault="00AF0F1F" w:rsidP="006500B8">
      <w:pPr>
        <w:spacing w:after="0" w:line="281" w:lineRule="auto"/>
        <w:ind w:left="0" w:right="913" w:firstLine="0"/>
        <w:jc w:val="center"/>
        <w:rPr>
          <w:b/>
          <w:u w:val="single" w:color="000000"/>
        </w:rPr>
      </w:pPr>
      <w:r>
        <w:rPr>
          <w:b/>
          <w:u w:val="single" w:color="000000"/>
        </w:rPr>
        <w:t>Rozdział II</w:t>
      </w:r>
    </w:p>
    <w:p w:rsidR="00DE6215" w:rsidRDefault="00AF0F1F" w:rsidP="006500B8">
      <w:pPr>
        <w:spacing w:after="0" w:line="281" w:lineRule="auto"/>
        <w:ind w:left="932" w:right="257" w:hanging="932"/>
        <w:jc w:val="center"/>
        <w:rPr>
          <w:b/>
        </w:rPr>
      </w:pPr>
      <w:r>
        <w:rPr>
          <w:b/>
        </w:rPr>
        <w:t>Tryb udzielania zamówienia.</w:t>
      </w:r>
    </w:p>
    <w:p w:rsidR="005220D7" w:rsidRDefault="005220D7" w:rsidP="008625F9">
      <w:pPr>
        <w:spacing w:after="0" w:line="281" w:lineRule="auto"/>
        <w:ind w:left="932" w:right="257" w:hanging="932"/>
        <w:jc w:val="center"/>
      </w:pPr>
    </w:p>
    <w:p w:rsidR="00DE6215" w:rsidRDefault="00AF0F1F" w:rsidP="008625F9">
      <w:pPr>
        <w:numPr>
          <w:ilvl w:val="0"/>
          <w:numId w:val="3"/>
        </w:numPr>
        <w:tabs>
          <w:tab w:val="left" w:pos="426"/>
        </w:tabs>
        <w:spacing w:after="0" w:line="281" w:lineRule="auto"/>
        <w:ind w:right="51" w:hanging="10"/>
      </w:pPr>
      <w:r>
        <w:t xml:space="preserve">Postępowanie prowadzone jest w trybie podstawowym </w:t>
      </w:r>
      <w:r>
        <w:rPr>
          <w:u w:val="single" w:color="000000"/>
        </w:rPr>
        <w:t>bez negocjacji</w:t>
      </w:r>
      <w:r>
        <w:t xml:space="preserve"> na podstawie art. 275 pkt 1 w związku z art. 359 pkt 2 ustawy z dnia 11 września 2019 r. Prawo zamówień publicznych, zwaną w dalszej części „ustawą” lub „ustawą Pzp”. </w:t>
      </w:r>
    </w:p>
    <w:p w:rsidR="00DE6215" w:rsidRDefault="00AF0F1F" w:rsidP="008625F9">
      <w:pPr>
        <w:numPr>
          <w:ilvl w:val="0"/>
          <w:numId w:val="3"/>
        </w:numPr>
        <w:tabs>
          <w:tab w:val="left" w:pos="426"/>
        </w:tabs>
        <w:spacing w:after="0" w:line="281" w:lineRule="auto"/>
        <w:ind w:left="-5" w:right="51" w:hanging="10"/>
      </w:pPr>
      <w:r>
        <w:t>Wartość zamówienia na usługi społeczne i inne szczególne usługi jest mniejsza niż równowartość kwoty 750 000 euro, nie mniejsza jednak niż równowartość kwoty 170 000 złotych, w związku, z czym przy dzieleniu zamówienia stosuje się przepisy</w:t>
      </w:r>
      <w:r>
        <w:rPr>
          <w:color w:val="FF0000"/>
        </w:rPr>
        <w:t xml:space="preserve"> </w:t>
      </w:r>
      <w:r>
        <w:t xml:space="preserve">ustawy Pzp właściwe dla zamówień klasycznych, o wartości mniejszej niż progi unijne określone w art. 3 ust.1 ustawy Pzp. </w:t>
      </w:r>
    </w:p>
    <w:p w:rsidR="00DE6215" w:rsidRDefault="00AF0F1F" w:rsidP="008625F9">
      <w:pPr>
        <w:numPr>
          <w:ilvl w:val="0"/>
          <w:numId w:val="3"/>
        </w:numPr>
        <w:tabs>
          <w:tab w:val="left" w:pos="426"/>
        </w:tabs>
        <w:spacing w:after="0" w:line="281" w:lineRule="auto"/>
        <w:ind w:right="51" w:hanging="10"/>
      </w:pPr>
      <w:r>
        <w:lastRenderedPageBreak/>
        <w:t>W zakresie nieuregulowanym niniejszą Specyfikacją Warunków Zamówienia, zwaną dalej „SWZ”, zastosowanie mają przepisy ustawy Pzp wraz z aktami wykonawczymi do ustawy oraz przepisy Kodeksu cywilnego.</w:t>
      </w:r>
    </w:p>
    <w:p w:rsidR="00DE6215" w:rsidRDefault="00AF0F1F" w:rsidP="008625F9">
      <w:pPr>
        <w:numPr>
          <w:ilvl w:val="0"/>
          <w:numId w:val="3"/>
        </w:numPr>
        <w:tabs>
          <w:tab w:val="left" w:pos="426"/>
        </w:tabs>
        <w:spacing w:after="0" w:line="281" w:lineRule="auto"/>
        <w:ind w:right="51" w:hanging="10"/>
      </w:pPr>
      <w:r>
        <w:t>Zamawiający na podstawie art. 310 ustawy Pzp wskazuje, że może unieważnić postępowanie o udzielenie zamówienia, jeżeli środki, które zamawiający zamierzał przeznaczyć na sfinansowanie całości lub części zamówienia w ramach źródła finansowania, nie zostały mu przyznane.</w:t>
      </w:r>
    </w:p>
    <w:p w:rsidR="00DE6215" w:rsidRDefault="00DE6215" w:rsidP="008625F9">
      <w:pPr>
        <w:spacing w:after="0" w:line="281" w:lineRule="auto"/>
        <w:ind w:left="675" w:right="6"/>
        <w:jc w:val="center"/>
      </w:pPr>
    </w:p>
    <w:p w:rsidR="00DE6215" w:rsidRDefault="00AF0F1F" w:rsidP="006500B8">
      <w:pPr>
        <w:spacing w:after="0" w:line="281" w:lineRule="auto"/>
        <w:ind w:left="675" w:right="6" w:hanging="675"/>
        <w:jc w:val="center"/>
      </w:pPr>
      <w:r>
        <w:rPr>
          <w:b/>
          <w:u w:val="single" w:color="000000"/>
        </w:rPr>
        <w:t>Rozdział III</w:t>
      </w:r>
    </w:p>
    <w:p w:rsidR="00DE6215" w:rsidRDefault="00AF0F1F" w:rsidP="006500B8">
      <w:pPr>
        <w:spacing w:after="0" w:line="281" w:lineRule="auto"/>
        <w:ind w:left="932" w:right="260" w:hanging="932"/>
        <w:jc w:val="center"/>
      </w:pPr>
      <w:r>
        <w:rPr>
          <w:b/>
        </w:rPr>
        <w:t>Opis przedmiotu zamówienia.</w:t>
      </w:r>
    </w:p>
    <w:p w:rsidR="005220D7" w:rsidRPr="00796DD5" w:rsidRDefault="005220D7" w:rsidP="008625F9">
      <w:pPr>
        <w:spacing w:after="0" w:line="281" w:lineRule="auto"/>
        <w:ind w:left="932" w:right="260" w:hanging="932"/>
        <w:jc w:val="center"/>
        <w:rPr>
          <w:color w:val="auto"/>
        </w:rPr>
      </w:pPr>
    </w:p>
    <w:p w:rsidR="00DE6215" w:rsidRPr="00FE3A67" w:rsidRDefault="00AF0F1F" w:rsidP="00BA5C03">
      <w:pPr>
        <w:pStyle w:val="Akapitzlist"/>
        <w:numPr>
          <w:ilvl w:val="0"/>
          <w:numId w:val="27"/>
        </w:numPr>
        <w:spacing w:after="0" w:line="281" w:lineRule="auto"/>
        <w:ind w:left="357" w:right="0" w:hanging="357"/>
        <w:rPr>
          <w:color w:val="auto"/>
        </w:rPr>
      </w:pPr>
      <w:r w:rsidRPr="00796DD5">
        <w:rPr>
          <w:color w:val="auto"/>
        </w:rPr>
        <w:t>Przedmiot zamówienia jest:</w:t>
      </w:r>
      <w:r w:rsidR="00FE3A67" w:rsidRPr="00FE3A67">
        <w:rPr>
          <w:b/>
        </w:rPr>
        <w:t xml:space="preserve"> </w:t>
      </w:r>
      <w:r w:rsidR="00FE3A67">
        <w:rPr>
          <w:b/>
        </w:rPr>
        <w:t>Usługa cateringowa: przygotowanie i dostarczenie gorących posiłków dla uczestników Dziennego Domu Seniora w Stoczku Łukowskim</w:t>
      </w:r>
      <w:r w:rsidR="00FE3A67">
        <w:t xml:space="preserve"> </w:t>
      </w:r>
      <w:r w:rsidR="00FE3A67">
        <w:rPr>
          <w:b/>
        </w:rPr>
        <w:t>uczestników projektu pn. „Wsparcie usług społecznych w Mieście Stoczek Łukowski”</w:t>
      </w:r>
    </w:p>
    <w:p w:rsidR="00DE6215" w:rsidRPr="00FE3A67" w:rsidRDefault="00FE3A67" w:rsidP="00BA5C03">
      <w:pPr>
        <w:pStyle w:val="Akapitzlist"/>
        <w:numPr>
          <w:ilvl w:val="0"/>
          <w:numId w:val="27"/>
        </w:numPr>
        <w:spacing w:after="0" w:line="281" w:lineRule="auto"/>
        <w:ind w:left="357" w:right="0" w:hanging="357"/>
        <w:rPr>
          <w:color w:val="auto"/>
        </w:rPr>
      </w:pPr>
      <w:r>
        <w:rPr>
          <w:color w:val="auto"/>
        </w:rPr>
        <w:t xml:space="preserve"> </w:t>
      </w:r>
      <w:r w:rsidR="00AF0F1F" w:rsidRPr="00FE3A67">
        <w:rPr>
          <w:color w:val="auto"/>
        </w:rPr>
        <w:t xml:space="preserve">Zamówienie jest współfinansowane ze środków Europejskiego Funduszu Społecznego Plus w ramach programu regionalnego Fundusze Europejskie dla Lubelskiego 2021-2027, Priorytetu FELU.08 Fundusze Europejskie dla społeczeństwa, Działanie 08.05 Usługi społeczne w ramach projektu „Wsparcie usług społecznych w Mieście Stoczek Łukowski”. </w:t>
      </w:r>
    </w:p>
    <w:p w:rsidR="00FE3A67" w:rsidRPr="00F81DF2" w:rsidRDefault="00FE3A67" w:rsidP="00BA5C03">
      <w:pPr>
        <w:pStyle w:val="Akapitzlist"/>
        <w:numPr>
          <w:ilvl w:val="0"/>
          <w:numId w:val="27"/>
        </w:numPr>
        <w:spacing w:after="0" w:line="281" w:lineRule="auto"/>
        <w:ind w:left="357" w:right="0" w:hanging="357"/>
        <w:rPr>
          <w:color w:val="auto"/>
        </w:rPr>
      </w:pPr>
      <w:r w:rsidRPr="00F81DF2">
        <w:rPr>
          <w:color w:val="auto"/>
        </w:rPr>
        <w:t xml:space="preserve">Opis przedmiotu </w:t>
      </w:r>
      <w:r w:rsidR="009F0F7D" w:rsidRPr="00F81DF2">
        <w:rPr>
          <w:color w:val="auto"/>
        </w:rPr>
        <w:t>zmówienia</w:t>
      </w:r>
      <w:r w:rsidRPr="00F81DF2">
        <w:rPr>
          <w:color w:val="auto"/>
        </w:rPr>
        <w:t xml:space="preserve"> stanowi </w:t>
      </w:r>
      <w:r w:rsidRPr="00F81DF2">
        <w:rPr>
          <w:b/>
          <w:color w:val="auto"/>
        </w:rPr>
        <w:t xml:space="preserve">załącznik nr </w:t>
      </w:r>
      <w:r w:rsidR="00456CD9" w:rsidRPr="00F81DF2">
        <w:rPr>
          <w:b/>
          <w:color w:val="auto"/>
        </w:rPr>
        <w:t xml:space="preserve"> 9</w:t>
      </w:r>
      <w:r w:rsidRPr="00F81DF2">
        <w:rPr>
          <w:b/>
          <w:color w:val="auto"/>
        </w:rPr>
        <w:t xml:space="preserve"> do SWZ</w:t>
      </w:r>
      <w:r w:rsidRPr="00F81DF2">
        <w:rPr>
          <w:color w:val="auto"/>
        </w:rPr>
        <w:t>.</w:t>
      </w:r>
      <w:r w:rsidR="005B4734" w:rsidRPr="00F81DF2">
        <w:rPr>
          <w:color w:val="auto"/>
        </w:rPr>
        <w:t xml:space="preserve"> </w:t>
      </w:r>
    </w:p>
    <w:p w:rsidR="0048668C" w:rsidRPr="00F81DF2" w:rsidRDefault="0048668C" w:rsidP="00BA5C03">
      <w:pPr>
        <w:pStyle w:val="Akapitzlist"/>
        <w:numPr>
          <w:ilvl w:val="0"/>
          <w:numId w:val="27"/>
        </w:numPr>
        <w:spacing w:after="0" w:line="281" w:lineRule="auto"/>
        <w:ind w:left="357" w:right="0" w:hanging="357"/>
        <w:rPr>
          <w:color w:val="auto"/>
        </w:rPr>
      </w:pPr>
      <w:r w:rsidRPr="00F81DF2">
        <w:rPr>
          <w:color w:val="auto"/>
        </w:rPr>
        <w:t xml:space="preserve">Maksymalna liczba posiłków w okresie realizacji zadania wynosi </w:t>
      </w:r>
      <w:r w:rsidRPr="00F81DF2">
        <w:rPr>
          <w:b/>
          <w:color w:val="auto"/>
        </w:rPr>
        <w:t>1</w:t>
      </w:r>
      <w:r w:rsidR="00B6605D" w:rsidRPr="00F81DF2">
        <w:rPr>
          <w:b/>
          <w:color w:val="auto"/>
        </w:rPr>
        <w:t>1 700</w:t>
      </w:r>
      <w:r w:rsidRPr="00F81DF2">
        <w:rPr>
          <w:b/>
          <w:color w:val="auto"/>
        </w:rPr>
        <w:t xml:space="preserve"> szt</w:t>
      </w:r>
      <w:r w:rsidR="00B6605D" w:rsidRPr="00F81DF2">
        <w:rPr>
          <w:color w:val="auto"/>
        </w:rPr>
        <w:t>. (30 uczestników przez 390</w:t>
      </w:r>
      <w:r w:rsidRPr="00F81DF2">
        <w:rPr>
          <w:color w:val="auto"/>
        </w:rPr>
        <w:t>dni) .</w:t>
      </w:r>
    </w:p>
    <w:p w:rsidR="00DE6215" w:rsidRPr="009E4F9F" w:rsidRDefault="00AF0F1F" w:rsidP="00BA5C03">
      <w:pPr>
        <w:pStyle w:val="Akapitzlist"/>
        <w:numPr>
          <w:ilvl w:val="0"/>
          <w:numId w:val="27"/>
        </w:numPr>
        <w:spacing w:after="0" w:line="281" w:lineRule="auto"/>
        <w:ind w:left="357" w:right="0" w:hanging="357"/>
        <w:rPr>
          <w:color w:val="auto"/>
        </w:rPr>
      </w:pPr>
      <w:r w:rsidRPr="00F81DF2">
        <w:rPr>
          <w:color w:val="auto"/>
        </w:rPr>
        <w:t>Zapłata wynagrodzenia Wykonawcy</w:t>
      </w:r>
      <w:r w:rsidRPr="009E4F9F">
        <w:rPr>
          <w:color w:val="auto"/>
        </w:rPr>
        <w:t xml:space="preserve"> będzie następowała w oparciu o liczbę </w:t>
      </w:r>
      <w:r w:rsidR="0048668C" w:rsidRPr="009E4F9F">
        <w:rPr>
          <w:color w:val="auto"/>
        </w:rPr>
        <w:t xml:space="preserve">posiłków w danym miesiącu </w:t>
      </w:r>
      <w:r w:rsidR="005B4734" w:rsidRPr="009E4F9F">
        <w:rPr>
          <w:color w:val="auto"/>
        </w:rPr>
        <w:t xml:space="preserve">wg </w:t>
      </w:r>
      <w:r w:rsidR="0048668C" w:rsidRPr="009E4F9F">
        <w:rPr>
          <w:color w:val="auto"/>
        </w:rPr>
        <w:t>faktycznie</w:t>
      </w:r>
      <w:r w:rsidRPr="009E4F9F">
        <w:rPr>
          <w:color w:val="auto"/>
        </w:rPr>
        <w:t xml:space="preserve"> </w:t>
      </w:r>
      <w:r w:rsidR="005B4734" w:rsidRPr="009E4F9F">
        <w:rPr>
          <w:color w:val="auto"/>
        </w:rPr>
        <w:t>dostarczonych pos</w:t>
      </w:r>
      <w:r w:rsidR="00152814" w:rsidRPr="009E4F9F">
        <w:rPr>
          <w:color w:val="auto"/>
        </w:rPr>
        <w:t xml:space="preserve">iłków </w:t>
      </w:r>
      <w:r w:rsidRPr="009E4F9F">
        <w:rPr>
          <w:color w:val="auto"/>
        </w:rPr>
        <w:t>w ramach wykonywan</w:t>
      </w:r>
      <w:r w:rsidR="0048668C" w:rsidRPr="009E4F9F">
        <w:rPr>
          <w:color w:val="auto"/>
        </w:rPr>
        <w:t xml:space="preserve">ia przedmiotowego zamówienia  zgodnie  z zestawieniem -załącznikiem nr 3 do umowy </w:t>
      </w:r>
    </w:p>
    <w:p w:rsidR="00DE6215" w:rsidRPr="009E4F9F" w:rsidRDefault="00AF0F1F" w:rsidP="00BA5C03">
      <w:pPr>
        <w:pStyle w:val="Akapitzlist"/>
        <w:numPr>
          <w:ilvl w:val="0"/>
          <w:numId w:val="27"/>
        </w:numPr>
        <w:spacing w:after="0" w:line="281" w:lineRule="auto"/>
        <w:ind w:left="357" w:right="0" w:hanging="357"/>
        <w:rPr>
          <w:color w:val="auto"/>
        </w:rPr>
      </w:pPr>
      <w:r w:rsidRPr="009E4F9F">
        <w:rPr>
          <w:color w:val="auto"/>
        </w:rPr>
        <w:t xml:space="preserve">Zasady </w:t>
      </w:r>
      <w:r w:rsidR="00FE3A67" w:rsidRPr="009E4F9F">
        <w:rPr>
          <w:color w:val="auto"/>
        </w:rPr>
        <w:t xml:space="preserve">realizacji zadania </w:t>
      </w:r>
      <w:r w:rsidRPr="009E4F9F">
        <w:rPr>
          <w:color w:val="auto"/>
        </w:rPr>
        <w:t xml:space="preserve">określa projekt umowy- </w:t>
      </w:r>
      <w:r w:rsidRPr="009E4F9F">
        <w:rPr>
          <w:b/>
          <w:bCs/>
          <w:color w:val="auto"/>
        </w:rPr>
        <w:t>Załącznik Nr 6 do SWZ</w:t>
      </w:r>
      <w:r w:rsidRPr="009E4F9F">
        <w:rPr>
          <w:color w:val="auto"/>
        </w:rPr>
        <w:t xml:space="preserve">. </w:t>
      </w:r>
    </w:p>
    <w:p w:rsidR="00A30B71" w:rsidRPr="009E4F9F" w:rsidRDefault="00A30B71" w:rsidP="00BA5C03">
      <w:pPr>
        <w:pStyle w:val="Akapitzlist"/>
        <w:numPr>
          <w:ilvl w:val="0"/>
          <w:numId w:val="27"/>
        </w:numPr>
        <w:spacing w:after="0" w:line="281" w:lineRule="auto"/>
        <w:ind w:left="357" w:right="0" w:hanging="357"/>
        <w:rPr>
          <w:color w:val="auto"/>
        </w:rPr>
      </w:pPr>
      <w:r w:rsidRPr="009E4F9F">
        <w:rPr>
          <w:color w:val="auto"/>
        </w:rPr>
        <w:t xml:space="preserve"> </w:t>
      </w:r>
      <w:r w:rsidR="00AF0F1F" w:rsidRPr="009E4F9F">
        <w:rPr>
          <w:color w:val="auto"/>
        </w:rPr>
        <w:t>Nazwy i kody Wspólnego Słow</w:t>
      </w:r>
      <w:r w:rsidRPr="009E4F9F">
        <w:rPr>
          <w:color w:val="auto"/>
        </w:rPr>
        <w:t xml:space="preserve">nika Zamówień określa kod CPV: </w:t>
      </w:r>
    </w:p>
    <w:p w:rsidR="00575E8C" w:rsidRDefault="00575E8C" w:rsidP="00BA5C03">
      <w:pPr>
        <w:pStyle w:val="Akapitzlist"/>
        <w:numPr>
          <w:ilvl w:val="1"/>
          <w:numId w:val="27"/>
        </w:numPr>
        <w:spacing w:after="0" w:line="281" w:lineRule="auto"/>
        <w:ind w:right="0"/>
        <w:rPr>
          <w:color w:val="auto"/>
        </w:rPr>
      </w:pPr>
      <w:r w:rsidRPr="00575E8C">
        <w:rPr>
          <w:color w:val="auto"/>
        </w:rPr>
        <w:t xml:space="preserve">55321000-6 - Usługi przygotowywania posiłków </w:t>
      </w:r>
    </w:p>
    <w:p w:rsidR="00575E8C" w:rsidRDefault="00575E8C" w:rsidP="00BA5C03">
      <w:pPr>
        <w:pStyle w:val="Akapitzlist"/>
        <w:numPr>
          <w:ilvl w:val="1"/>
          <w:numId w:val="27"/>
        </w:numPr>
        <w:spacing w:after="0" w:line="281" w:lineRule="auto"/>
        <w:ind w:right="0"/>
        <w:rPr>
          <w:color w:val="auto"/>
        </w:rPr>
      </w:pPr>
      <w:r w:rsidRPr="00575E8C">
        <w:rPr>
          <w:color w:val="auto"/>
        </w:rPr>
        <w:t>55520000-1 - Usługi dostarczania posiłkó</w:t>
      </w:r>
      <w:r>
        <w:rPr>
          <w:color w:val="auto"/>
        </w:rPr>
        <w:t xml:space="preserve">w </w:t>
      </w:r>
    </w:p>
    <w:p w:rsidR="00DE6215" w:rsidRPr="00575E8C" w:rsidRDefault="00AF0F1F" w:rsidP="00BA5C03">
      <w:pPr>
        <w:pStyle w:val="Akapitzlist"/>
        <w:numPr>
          <w:ilvl w:val="0"/>
          <w:numId w:val="27"/>
        </w:numPr>
        <w:spacing w:after="0" w:line="281" w:lineRule="auto"/>
        <w:ind w:left="357" w:right="0" w:hanging="357"/>
        <w:rPr>
          <w:color w:val="auto"/>
        </w:rPr>
      </w:pPr>
      <w:r w:rsidRPr="000363BB">
        <w:rPr>
          <w:color w:val="auto"/>
        </w:rPr>
        <w:t xml:space="preserve">Zamówienie będzie realizowane w </w:t>
      </w:r>
      <w:r w:rsidRPr="00720DD7">
        <w:rPr>
          <w:color w:val="auto"/>
        </w:rPr>
        <w:t xml:space="preserve">terminie </w:t>
      </w:r>
      <w:r w:rsidR="00720DD7" w:rsidRPr="00720DD7">
        <w:rPr>
          <w:color w:val="auto"/>
        </w:rPr>
        <w:t xml:space="preserve">od dnia podpisania umowy </w:t>
      </w:r>
      <w:r w:rsidR="00DC6B59">
        <w:rPr>
          <w:color w:val="auto"/>
        </w:rPr>
        <w:t xml:space="preserve">lecz nie wcześniej niż od 17 sierpnia 2026r. </w:t>
      </w:r>
      <w:r w:rsidR="00575E8C">
        <w:rPr>
          <w:color w:val="auto"/>
        </w:rPr>
        <w:t xml:space="preserve">do dnia </w:t>
      </w:r>
      <w:r w:rsidRPr="00720DD7">
        <w:rPr>
          <w:color w:val="auto"/>
        </w:rPr>
        <w:t xml:space="preserve">29.02.2028r. </w:t>
      </w:r>
    </w:p>
    <w:p w:rsidR="00DE6215" w:rsidRDefault="00AF0F1F" w:rsidP="00BA5C03">
      <w:pPr>
        <w:pStyle w:val="Akapitzlist"/>
        <w:numPr>
          <w:ilvl w:val="0"/>
          <w:numId w:val="27"/>
        </w:numPr>
        <w:spacing w:after="0" w:line="281" w:lineRule="auto"/>
        <w:ind w:left="357" w:right="0" w:hanging="357"/>
        <w:rPr>
          <w:color w:val="auto"/>
        </w:rPr>
      </w:pPr>
      <w:r w:rsidRPr="0075020B">
        <w:rPr>
          <w:color w:val="auto"/>
        </w:rPr>
        <w:t xml:space="preserve">Zamawiający nie dopuszcza składania ofert wariantowych. </w:t>
      </w:r>
    </w:p>
    <w:p w:rsidR="0075020B" w:rsidRDefault="0075020B" w:rsidP="00BA5C03">
      <w:pPr>
        <w:pStyle w:val="Akapitzlist"/>
        <w:numPr>
          <w:ilvl w:val="0"/>
          <w:numId w:val="27"/>
        </w:numPr>
        <w:spacing w:after="0" w:line="281" w:lineRule="auto"/>
        <w:ind w:left="357" w:right="0" w:hanging="357"/>
        <w:rPr>
          <w:color w:val="auto"/>
        </w:rPr>
      </w:pPr>
      <w:r>
        <w:rPr>
          <w:color w:val="auto"/>
        </w:rPr>
        <w:t xml:space="preserve"> </w:t>
      </w:r>
      <w:r w:rsidR="00AF0F1F" w:rsidRPr="0075020B">
        <w:rPr>
          <w:color w:val="auto"/>
        </w:rPr>
        <w:t xml:space="preserve">Wizja lokalna. </w:t>
      </w:r>
    </w:p>
    <w:p w:rsidR="00DE6215" w:rsidRDefault="00AF0F1F" w:rsidP="008625F9">
      <w:pPr>
        <w:pStyle w:val="Akapitzlist"/>
        <w:spacing w:after="0" w:line="281" w:lineRule="auto"/>
        <w:ind w:left="357" w:right="0" w:firstLine="0"/>
        <w:rPr>
          <w:color w:val="auto"/>
        </w:rPr>
      </w:pPr>
      <w:r w:rsidRPr="0075020B">
        <w:rPr>
          <w:color w:val="auto"/>
        </w:rPr>
        <w:t xml:space="preserve">Zamawiający nie przewiduje obowiązku odbycia wizji lokalnej oraz sprawdzenia przez Wykonawcę dokumentów niezbędnych do realizacji zamówienia dostępnych na miejscu u Zamawiającego. </w:t>
      </w:r>
    </w:p>
    <w:p w:rsidR="00DE6215" w:rsidRDefault="0075020B" w:rsidP="00BA5C03">
      <w:pPr>
        <w:pStyle w:val="Akapitzlist"/>
        <w:numPr>
          <w:ilvl w:val="0"/>
          <w:numId w:val="27"/>
        </w:numPr>
        <w:spacing w:after="0" w:line="281" w:lineRule="auto"/>
        <w:ind w:left="357" w:right="0" w:hanging="357"/>
        <w:rPr>
          <w:color w:val="auto"/>
        </w:rPr>
      </w:pPr>
      <w:r>
        <w:rPr>
          <w:color w:val="auto"/>
        </w:rPr>
        <w:t xml:space="preserve"> </w:t>
      </w:r>
      <w:r w:rsidR="00AF0F1F" w:rsidRPr="00575E8C">
        <w:rPr>
          <w:color w:val="auto"/>
        </w:rPr>
        <w:t xml:space="preserve">Zamawiający nie dopuszcza składania ofert częściowych, o których mowa w art. 7 pkt 15 ustawy Pzp. </w:t>
      </w:r>
    </w:p>
    <w:p w:rsidR="00DE6215" w:rsidRPr="00575E8C" w:rsidRDefault="00575E8C" w:rsidP="00BA5C03">
      <w:pPr>
        <w:pStyle w:val="Akapitzlist"/>
        <w:numPr>
          <w:ilvl w:val="0"/>
          <w:numId w:val="27"/>
        </w:numPr>
        <w:spacing w:after="0" w:line="281" w:lineRule="auto"/>
        <w:ind w:left="357" w:right="0" w:hanging="357"/>
        <w:rPr>
          <w:color w:val="auto"/>
        </w:rPr>
      </w:pPr>
      <w:r>
        <w:rPr>
          <w:color w:val="auto"/>
        </w:rPr>
        <w:lastRenderedPageBreak/>
        <w:t xml:space="preserve"> </w:t>
      </w:r>
      <w:r w:rsidR="00AF0F1F" w:rsidRPr="00575E8C">
        <w:rPr>
          <w:color w:val="auto"/>
        </w:rPr>
        <w:t xml:space="preserve">Każdy Wykonawca ma prawo złożyć tylko jedną ofertę. Za równoznaczne ze złożeniem więcej niż jednej oferty przez tego samego Wykonawcę zostanie uznana sytuacja, w której ten sam podmiot występuje w dwóch lub więcej ofertach składanych wspólnie lub jest samodzielnym Wykonawcą, a jednocześnie jest uczestnikiem wspólnej oferty. </w:t>
      </w:r>
    </w:p>
    <w:p w:rsidR="0075020B" w:rsidRDefault="00AF0F1F" w:rsidP="00BA5C03">
      <w:pPr>
        <w:pStyle w:val="Akapitzlist"/>
        <w:numPr>
          <w:ilvl w:val="0"/>
          <w:numId w:val="27"/>
        </w:numPr>
        <w:spacing w:after="0" w:line="281" w:lineRule="auto"/>
        <w:ind w:left="357" w:right="0" w:hanging="357"/>
        <w:rPr>
          <w:color w:val="auto"/>
        </w:rPr>
      </w:pPr>
      <w:r w:rsidRPr="0075020B">
        <w:rPr>
          <w:color w:val="auto"/>
        </w:rPr>
        <w:t xml:space="preserve">Oferty wariantowe. </w:t>
      </w:r>
    </w:p>
    <w:p w:rsidR="00DE6215" w:rsidRDefault="00AF0F1F" w:rsidP="008625F9">
      <w:pPr>
        <w:pStyle w:val="Akapitzlist"/>
        <w:spacing w:after="0" w:line="281" w:lineRule="auto"/>
        <w:ind w:left="1037" w:right="0" w:firstLine="0"/>
        <w:rPr>
          <w:color w:val="auto"/>
        </w:rPr>
      </w:pPr>
      <w:r w:rsidRPr="0075020B">
        <w:rPr>
          <w:color w:val="auto"/>
        </w:rPr>
        <w:t xml:space="preserve">Zamawiający nie dopuszcza możliwości złożenia oferty wariantowej, o której mowa w art. 92 ustawy Pzp, tzn. oferty przewidującej odmienny sposób wykonania zamówienia niż określony w SWZ. </w:t>
      </w:r>
    </w:p>
    <w:p w:rsidR="0075020B" w:rsidRDefault="00AF0F1F" w:rsidP="00BA5C03">
      <w:pPr>
        <w:pStyle w:val="Akapitzlist"/>
        <w:numPr>
          <w:ilvl w:val="0"/>
          <w:numId w:val="27"/>
        </w:numPr>
        <w:spacing w:after="0" w:line="281" w:lineRule="auto"/>
        <w:ind w:left="357" w:right="0" w:hanging="357"/>
        <w:rPr>
          <w:color w:val="auto"/>
        </w:rPr>
      </w:pPr>
      <w:r w:rsidRPr="0075020B">
        <w:rPr>
          <w:color w:val="auto"/>
        </w:rPr>
        <w:t xml:space="preserve">Katalogi elektroniczne. </w:t>
      </w:r>
    </w:p>
    <w:p w:rsidR="00DE6215" w:rsidRDefault="00AF0F1F" w:rsidP="008625F9">
      <w:pPr>
        <w:pStyle w:val="Akapitzlist"/>
        <w:spacing w:after="0" w:line="281" w:lineRule="auto"/>
        <w:ind w:left="357" w:right="0" w:firstLine="0"/>
        <w:rPr>
          <w:color w:val="auto"/>
        </w:rPr>
      </w:pPr>
      <w:r w:rsidRPr="0075020B">
        <w:rPr>
          <w:color w:val="auto"/>
        </w:rPr>
        <w:t xml:space="preserve">Zamawiający zgodnie z art. 93 ust.1 ustawy Pzp nie dopuszcza złożenia oferty w postaci katalogów elektronicznych. </w:t>
      </w:r>
    </w:p>
    <w:p w:rsidR="00DE6215" w:rsidRDefault="00AF0F1F" w:rsidP="00BA5C03">
      <w:pPr>
        <w:pStyle w:val="Akapitzlist"/>
        <w:numPr>
          <w:ilvl w:val="0"/>
          <w:numId w:val="27"/>
        </w:numPr>
        <w:spacing w:after="0" w:line="281" w:lineRule="auto"/>
        <w:ind w:left="357" w:right="0" w:hanging="357"/>
        <w:rPr>
          <w:color w:val="auto"/>
        </w:rPr>
      </w:pPr>
      <w:r w:rsidRPr="0075020B">
        <w:rPr>
          <w:color w:val="auto"/>
        </w:rPr>
        <w:t xml:space="preserve">Maksymalna liczba Wykonawców, z którymi Zamawiający zawrze umowę ramową Zamawiający zgodnie z art. 311–315 ustawy Pzp nie przewiduje zawarcia umowy ramowej. </w:t>
      </w:r>
    </w:p>
    <w:p w:rsidR="0056507D" w:rsidRDefault="00AF0F1F" w:rsidP="00BA5C03">
      <w:pPr>
        <w:pStyle w:val="Akapitzlist"/>
        <w:numPr>
          <w:ilvl w:val="0"/>
          <w:numId w:val="27"/>
        </w:numPr>
        <w:spacing w:after="0" w:line="281" w:lineRule="auto"/>
        <w:ind w:left="357" w:right="0" w:hanging="357"/>
        <w:rPr>
          <w:color w:val="auto"/>
        </w:rPr>
      </w:pPr>
      <w:r w:rsidRPr="0056507D">
        <w:rPr>
          <w:color w:val="auto"/>
        </w:rPr>
        <w:t>Inform</w:t>
      </w:r>
      <w:r w:rsidR="0056507D">
        <w:rPr>
          <w:color w:val="auto"/>
        </w:rPr>
        <w:t xml:space="preserve">acja o aukcji elektronicznej. </w:t>
      </w:r>
    </w:p>
    <w:p w:rsidR="00DE6215" w:rsidRPr="00552DF5" w:rsidRDefault="00AF0F1F" w:rsidP="008625F9">
      <w:pPr>
        <w:pStyle w:val="Akapitzlist"/>
        <w:spacing w:after="0" w:line="281" w:lineRule="auto"/>
        <w:ind w:left="357" w:right="0" w:firstLine="0"/>
        <w:rPr>
          <w:color w:val="auto"/>
        </w:rPr>
      </w:pPr>
      <w:r w:rsidRPr="0056507D">
        <w:rPr>
          <w:color w:val="auto"/>
        </w:rPr>
        <w:t xml:space="preserve">Zamawiający zgodnie z art. 308 ust. 1 ustawy Pzp nie przewiduje przeprowadzenia </w:t>
      </w:r>
      <w:r w:rsidRPr="00552DF5">
        <w:rPr>
          <w:color w:val="auto"/>
        </w:rPr>
        <w:t xml:space="preserve">aukcji elektronicznej. </w:t>
      </w:r>
    </w:p>
    <w:p w:rsidR="00DE6215" w:rsidRPr="00552DF5" w:rsidRDefault="00AF0F1F" w:rsidP="00BA5C03">
      <w:pPr>
        <w:pStyle w:val="Akapitzlist"/>
        <w:numPr>
          <w:ilvl w:val="0"/>
          <w:numId w:val="27"/>
        </w:numPr>
        <w:spacing w:after="0" w:line="281" w:lineRule="auto"/>
        <w:ind w:left="357" w:right="0" w:hanging="357"/>
        <w:rPr>
          <w:color w:val="auto"/>
        </w:rPr>
      </w:pPr>
      <w:r w:rsidRPr="00552DF5">
        <w:rPr>
          <w:color w:val="auto"/>
        </w:rPr>
        <w:t xml:space="preserve">Informacja na temat przewidywanych zamówień polegających na powtórzeniu podobnych usług. </w:t>
      </w:r>
    </w:p>
    <w:p w:rsidR="00DE6215" w:rsidRPr="00552DF5" w:rsidRDefault="00AF0F1F" w:rsidP="008625F9">
      <w:pPr>
        <w:pStyle w:val="Akapitzlist"/>
        <w:spacing w:after="0" w:line="281" w:lineRule="auto"/>
        <w:ind w:left="357" w:right="0" w:firstLine="0"/>
        <w:rPr>
          <w:color w:val="auto"/>
        </w:rPr>
      </w:pPr>
      <w:r w:rsidRPr="00552DF5">
        <w:rPr>
          <w:color w:val="auto"/>
        </w:rPr>
        <w:t xml:space="preserve">Zamawiający nie przewiduje udzielenia dodatkowych zamówień na podstawie art. 214 ust. 1 pkt 7 ustawy Pzp. </w:t>
      </w:r>
    </w:p>
    <w:p w:rsidR="00DE6215" w:rsidRPr="00552DF5" w:rsidRDefault="0056507D" w:rsidP="00BA5C03">
      <w:pPr>
        <w:pStyle w:val="Akapitzlist"/>
        <w:numPr>
          <w:ilvl w:val="0"/>
          <w:numId w:val="27"/>
        </w:numPr>
        <w:spacing w:after="0" w:line="281" w:lineRule="auto"/>
        <w:ind w:left="357" w:right="0" w:hanging="357"/>
        <w:rPr>
          <w:color w:val="auto"/>
        </w:rPr>
      </w:pPr>
      <w:r w:rsidRPr="00552DF5">
        <w:rPr>
          <w:color w:val="auto"/>
        </w:rPr>
        <w:t xml:space="preserve"> </w:t>
      </w:r>
      <w:r w:rsidR="00AF0F1F" w:rsidRPr="00552DF5">
        <w:rPr>
          <w:color w:val="auto"/>
        </w:rPr>
        <w:t xml:space="preserve">Zamawiający nie wymaga zatrudnienia osób, o których mowa w art. 96 ust. 2 pkt 2 ustawy Pzp. </w:t>
      </w:r>
    </w:p>
    <w:p w:rsidR="00DE6215" w:rsidRPr="00552DF5" w:rsidRDefault="0056507D" w:rsidP="00BA5C03">
      <w:pPr>
        <w:pStyle w:val="Akapitzlist"/>
        <w:numPr>
          <w:ilvl w:val="0"/>
          <w:numId w:val="27"/>
        </w:numPr>
        <w:spacing w:after="0" w:line="281" w:lineRule="auto"/>
        <w:ind w:left="357" w:right="0" w:hanging="357"/>
        <w:rPr>
          <w:color w:val="auto"/>
        </w:rPr>
      </w:pPr>
      <w:r w:rsidRPr="00552DF5">
        <w:rPr>
          <w:color w:val="auto"/>
        </w:rPr>
        <w:t xml:space="preserve"> </w:t>
      </w:r>
      <w:r w:rsidR="00AF0F1F" w:rsidRPr="00552DF5">
        <w:rPr>
          <w:color w:val="auto"/>
        </w:rPr>
        <w:t xml:space="preserve">Zwrot kosztów udziału w postępowaniu. </w:t>
      </w:r>
    </w:p>
    <w:p w:rsidR="00DE6215" w:rsidRDefault="00AF0F1F" w:rsidP="008625F9">
      <w:pPr>
        <w:pStyle w:val="Akapitzlist"/>
        <w:spacing w:after="0" w:line="281" w:lineRule="auto"/>
        <w:ind w:left="357" w:right="0" w:firstLine="0"/>
        <w:rPr>
          <w:color w:val="auto"/>
        </w:rPr>
      </w:pPr>
      <w:r w:rsidRPr="00552DF5">
        <w:rPr>
          <w:color w:val="auto"/>
        </w:rPr>
        <w:t xml:space="preserve">Koszty udziału w postępowaniu, a w szczególności koszty sporządzenia oferty, pokrywa Wykonawca. Zamawiający nie przewiduje zwrotu kosztów udziału w postępowaniu (z </w:t>
      </w:r>
      <w:r w:rsidRPr="0056507D">
        <w:rPr>
          <w:color w:val="auto"/>
        </w:rPr>
        <w:t xml:space="preserve">wyjątkiem zaistnienia okoliczności, o której mowa w art. 261 ustawy Pzp). </w:t>
      </w:r>
    </w:p>
    <w:p w:rsidR="00DE6215" w:rsidRDefault="00AF0F1F" w:rsidP="00BA5C03">
      <w:pPr>
        <w:pStyle w:val="Akapitzlist"/>
        <w:numPr>
          <w:ilvl w:val="0"/>
          <w:numId w:val="27"/>
        </w:numPr>
        <w:spacing w:after="0" w:line="281" w:lineRule="auto"/>
        <w:ind w:left="357" w:right="0" w:hanging="357"/>
        <w:rPr>
          <w:color w:val="auto"/>
        </w:rPr>
      </w:pPr>
      <w:r w:rsidRPr="0056507D">
        <w:rPr>
          <w:color w:val="auto"/>
        </w:rPr>
        <w:t xml:space="preserve">Rozliczenia w walutach obcych. </w:t>
      </w:r>
    </w:p>
    <w:p w:rsidR="00DE6215" w:rsidRDefault="00AF0F1F" w:rsidP="008625F9">
      <w:pPr>
        <w:pStyle w:val="Akapitzlist"/>
        <w:spacing w:after="0" w:line="281" w:lineRule="auto"/>
        <w:ind w:left="357" w:right="0" w:firstLine="0"/>
        <w:rPr>
          <w:color w:val="auto"/>
        </w:rPr>
      </w:pPr>
      <w:r w:rsidRPr="0056507D">
        <w:rPr>
          <w:color w:val="auto"/>
        </w:rPr>
        <w:t xml:space="preserve">Zamawiający nie przewiduje rozliczenia w walutach obcych. </w:t>
      </w:r>
    </w:p>
    <w:p w:rsidR="00DE6215" w:rsidRPr="0056507D" w:rsidRDefault="0056507D" w:rsidP="00BA5C03">
      <w:pPr>
        <w:pStyle w:val="Akapitzlist"/>
        <w:numPr>
          <w:ilvl w:val="0"/>
          <w:numId w:val="27"/>
        </w:numPr>
        <w:spacing w:after="0" w:line="281" w:lineRule="auto"/>
        <w:ind w:left="357" w:right="0" w:hanging="357"/>
        <w:rPr>
          <w:color w:val="auto"/>
        </w:rPr>
      </w:pPr>
      <w:r>
        <w:rPr>
          <w:color w:val="auto"/>
        </w:rPr>
        <w:t xml:space="preserve"> </w:t>
      </w:r>
      <w:r w:rsidR="00AF0F1F" w:rsidRPr="0056507D">
        <w:rPr>
          <w:color w:val="auto"/>
        </w:rPr>
        <w:t xml:space="preserve">Zamawiający nie zastrzega możliwości ubiegania się o udzielenie zamówienia wyłącznie przez Wykonawców, o których mowa w art. 94 ustawy Pzp, </w:t>
      </w:r>
    </w:p>
    <w:p w:rsidR="00DE6215" w:rsidRDefault="00AF0F1F" w:rsidP="008625F9">
      <w:pPr>
        <w:spacing w:after="0" w:line="281" w:lineRule="auto"/>
        <w:ind w:left="0" w:right="0" w:firstLine="0"/>
        <w:jc w:val="left"/>
      </w:pPr>
      <w:r>
        <w:rPr>
          <w:color w:val="FF0000"/>
          <w:sz w:val="22"/>
        </w:rPr>
        <w:t xml:space="preserve"> </w:t>
      </w:r>
    </w:p>
    <w:p w:rsidR="00DE6215" w:rsidRDefault="00AF0F1F" w:rsidP="008625F9">
      <w:pPr>
        <w:tabs>
          <w:tab w:val="left" w:pos="284"/>
        </w:tabs>
        <w:spacing w:after="0" w:line="281" w:lineRule="auto"/>
        <w:ind w:left="0" w:right="-2" w:firstLine="0"/>
        <w:jc w:val="center"/>
      </w:pPr>
      <w:r>
        <w:rPr>
          <w:b/>
          <w:u w:val="single" w:color="000000"/>
        </w:rPr>
        <w:t>Rozdział IV</w:t>
      </w:r>
    </w:p>
    <w:p w:rsidR="00DE6215" w:rsidRDefault="00AF0F1F" w:rsidP="005220D7">
      <w:pPr>
        <w:spacing w:after="0" w:line="281" w:lineRule="auto"/>
        <w:ind w:left="0" w:right="-2" w:firstLine="0"/>
        <w:jc w:val="center"/>
        <w:rPr>
          <w:b/>
        </w:rPr>
      </w:pPr>
      <w:r>
        <w:rPr>
          <w:b/>
        </w:rPr>
        <w:t xml:space="preserve">Wymagania związane z realizacją zamówienia w zakresie zatrudnienia przez wykonawcę lub podwykonawcę na podstawie stosunku pracy, w okolicznościach, </w:t>
      </w:r>
      <w:r>
        <w:rPr>
          <w:b/>
        </w:rPr>
        <w:br/>
        <w:t>o których mowa w art.95 ustawy PZP.</w:t>
      </w:r>
    </w:p>
    <w:p w:rsidR="005220D7" w:rsidRDefault="005220D7" w:rsidP="005220D7">
      <w:pPr>
        <w:spacing w:after="0" w:line="281" w:lineRule="auto"/>
        <w:ind w:left="0" w:right="-2" w:firstLine="0"/>
        <w:jc w:val="center"/>
      </w:pPr>
    </w:p>
    <w:p w:rsidR="00DE6215" w:rsidRDefault="00AF0F1F" w:rsidP="008625F9">
      <w:pPr>
        <w:spacing w:after="0" w:line="281" w:lineRule="auto"/>
        <w:ind w:left="-5" w:right="51"/>
      </w:pPr>
      <w:r>
        <w:lastRenderedPageBreak/>
        <w:t xml:space="preserve">Zamawiający </w:t>
      </w:r>
      <w:r w:rsidRPr="0056507D">
        <w:rPr>
          <w:u w:val="single"/>
        </w:rPr>
        <w:t>nie określa wymagań</w:t>
      </w:r>
      <w:r>
        <w:t xml:space="preserve"> związanych z realizacją zamówienia w zakresie zatrudnienia przez Wykonawcę lub podwykonawcę na podstawie stosunku pracy osób wykonujących czynności w zakresie realizacji zamówienia, ponieważ wykonanie tych czynności nie polega na wykonywaniu pracy w sposób określony w art. 22 § 1 ustawy z dnia 26 czerwca 1974 r. – Kodeks pracy (Dz. U. z 2025 r. poz. 277). </w:t>
      </w:r>
    </w:p>
    <w:p w:rsidR="00DE6215" w:rsidRDefault="00AF0F1F" w:rsidP="008625F9">
      <w:pPr>
        <w:spacing w:after="0" w:line="281" w:lineRule="auto"/>
        <w:ind w:left="0" w:right="0" w:firstLine="0"/>
        <w:jc w:val="left"/>
      </w:pPr>
      <w:r>
        <w:t xml:space="preserve"> </w:t>
      </w:r>
    </w:p>
    <w:p w:rsidR="00DE6215" w:rsidRDefault="00AF0F1F" w:rsidP="008625F9">
      <w:pPr>
        <w:spacing w:after="0" w:line="281" w:lineRule="auto"/>
        <w:ind w:left="0" w:right="723" w:firstLine="0"/>
        <w:jc w:val="center"/>
      </w:pPr>
      <w:r>
        <w:rPr>
          <w:b/>
          <w:u w:val="single" w:color="000000"/>
        </w:rPr>
        <w:t>Rozdział V</w:t>
      </w:r>
      <w:r>
        <w:rPr>
          <w:b/>
        </w:rPr>
        <w:t xml:space="preserve"> </w:t>
      </w:r>
    </w:p>
    <w:p w:rsidR="00DE6215" w:rsidRDefault="00AF0F1F" w:rsidP="008625F9">
      <w:pPr>
        <w:spacing w:after="0" w:line="281" w:lineRule="auto"/>
        <w:ind w:left="932" w:right="981"/>
        <w:jc w:val="center"/>
      </w:pPr>
      <w:r>
        <w:rPr>
          <w:b/>
        </w:rPr>
        <w:t>Projektowane postanowienia umowne.</w:t>
      </w:r>
      <w:r>
        <w:t xml:space="preserve"> </w:t>
      </w:r>
    </w:p>
    <w:p w:rsidR="005220D7" w:rsidRDefault="005220D7" w:rsidP="008625F9">
      <w:pPr>
        <w:spacing w:after="0" w:line="281" w:lineRule="auto"/>
        <w:ind w:left="932" w:right="981"/>
        <w:jc w:val="center"/>
      </w:pPr>
    </w:p>
    <w:p w:rsidR="00DE6215" w:rsidRDefault="00AF0F1F" w:rsidP="008625F9">
      <w:pPr>
        <w:spacing w:after="0" w:line="281" w:lineRule="auto"/>
        <w:ind w:left="-5" w:right="51"/>
      </w:pPr>
      <w:r>
        <w:t xml:space="preserve">Zamawiający informuje, że projektowane postanowienia umowy, zawiera Projekt Umowy – </w:t>
      </w:r>
      <w:r>
        <w:rPr>
          <w:b/>
          <w:bCs/>
        </w:rPr>
        <w:t>Załącznik Nr 6 do SWZ</w:t>
      </w:r>
      <w:r>
        <w:t xml:space="preserve"> stanowiący integralną części SWZ. </w:t>
      </w:r>
    </w:p>
    <w:p w:rsidR="00DE6215" w:rsidRDefault="00AF0F1F" w:rsidP="008625F9">
      <w:pPr>
        <w:spacing w:after="0" w:line="281" w:lineRule="auto"/>
        <w:ind w:left="0" w:right="0" w:firstLine="0"/>
        <w:jc w:val="left"/>
      </w:pPr>
      <w:r>
        <w:t xml:space="preserve"> </w:t>
      </w:r>
    </w:p>
    <w:p w:rsidR="00DE6215" w:rsidRDefault="00AF0F1F" w:rsidP="008625F9">
      <w:pPr>
        <w:spacing w:after="0" w:line="281" w:lineRule="auto"/>
        <w:ind w:left="675" w:right="723" w:hanging="675"/>
        <w:jc w:val="center"/>
      </w:pPr>
      <w:r>
        <w:rPr>
          <w:b/>
          <w:u w:val="single" w:color="000000"/>
        </w:rPr>
        <w:t>Rozdział VI</w:t>
      </w:r>
      <w:r>
        <w:rPr>
          <w:b/>
        </w:rPr>
        <w:t xml:space="preserve"> </w:t>
      </w:r>
    </w:p>
    <w:p w:rsidR="005220D7" w:rsidRDefault="00AF0F1F" w:rsidP="005220D7">
      <w:pPr>
        <w:spacing w:after="0" w:line="281" w:lineRule="auto"/>
        <w:ind w:left="0" w:right="53" w:firstLine="0"/>
        <w:jc w:val="center"/>
        <w:rPr>
          <w:b/>
        </w:rPr>
      </w:pPr>
      <w:r>
        <w:rPr>
          <w:b/>
        </w:rPr>
        <w:t xml:space="preserve">Opis sposobu udzielania wyjaśnień dotyczących </w:t>
      </w:r>
    </w:p>
    <w:p w:rsidR="00DE6215" w:rsidRDefault="00AF0F1F" w:rsidP="005220D7">
      <w:pPr>
        <w:spacing w:after="0" w:line="281" w:lineRule="auto"/>
        <w:ind w:left="0" w:right="53" w:firstLine="0"/>
        <w:jc w:val="center"/>
      </w:pPr>
      <w:r>
        <w:rPr>
          <w:b/>
        </w:rPr>
        <w:t>specyfikacji warunków zamówienia</w:t>
      </w:r>
    </w:p>
    <w:p w:rsidR="005220D7" w:rsidRDefault="005220D7" w:rsidP="008625F9">
      <w:pPr>
        <w:spacing w:after="0" w:line="281" w:lineRule="auto"/>
        <w:ind w:left="0" w:right="53" w:firstLine="0"/>
      </w:pPr>
    </w:p>
    <w:p w:rsidR="00DE6215" w:rsidRDefault="00AF0F1F" w:rsidP="00DC6B59">
      <w:pPr>
        <w:numPr>
          <w:ilvl w:val="0"/>
          <w:numId w:val="5"/>
        </w:numPr>
        <w:spacing w:after="0" w:line="281" w:lineRule="auto"/>
        <w:ind w:left="357" w:right="0" w:hanging="357"/>
      </w:pPr>
      <w:r>
        <w:t xml:space="preserve">Wykonawca może zwrócić się do Zamawiającego z wnioskiem o wyjaśnienie treści SWZ. Wniosek należy przesłać przy użyciu Platformy e- zamówienia, która jest dostępna pod adresem: </w:t>
      </w:r>
      <w:hyperlink r:id="rId15" w:history="1">
        <w:r w:rsidR="00943FB6" w:rsidRPr="00571AB2">
          <w:rPr>
            <w:rStyle w:val="Hipercze"/>
          </w:rPr>
          <w:t>https://ezamowienia.gov.pl/</w:t>
        </w:r>
      </w:hyperlink>
      <w:r w:rsidR="00943FB6">
        <w:t xml:space="preserve">. </w:t>
      </w:r>
      <w:r>
        <w:t xml:space="preserve">Składanie pytań do SWZ wymaga posiadania, co najmniej, konta uproszczonego na Platformie. Formularze do komunikacji umożliwiają także dołączenie załącznika do przesyłanej wiadomości. </w:t>
      </w:r>
    </w:p>
    <w:p w:rsidR="00DE6215" w:rsidRDefault="00AF0F1F" w:rsidP="00943FB6">
      <w:pPr>
        <w:numPr>
          <w:ilvl w:val="0"/>
          <w:numId w:val="5"/>
        </w:numPr>
        <w:spacing w:after="0" w:line="281" w:lineRule="auto"/>
        <w:ind w:left="357" w:right="0" w:hanging="357"/>
      </w:pPr>
      <w:r>
        <w:t xml:space="preserve">Zamawiający niezwłocznie udzieli wyjaśnień, jednakże nie później niż na 2 dni przed upływem terminu składania ofert, o ile wniosek o wyjaśnienie SWZ wpłynie do Zamawiającego nie później niż na 4 dni przed upływem terminu składania ofert. </w:t>
      </w:r>
    </w:p>
    <w:p w:rsidR="00DE6215" w:rsidRDefault="00AF0F1F" w:rsidP="00BA5C03">
      <w:pPr>
        <w:numPr>
          <w:ilvl w:val="0"/>
          <w:numId w:val="5"/>
        </w:numPr>
        <w:spacing w:after="0" w:line="281" w:lineRule="auto"/>
        <w:ind w:left="357" w:right="51" w:hanging="357"/>
      </w:pPr>
      <w:r>
        <w:t xml:space="preserve">W przypadku, gdy wniosek o wyjaśnienie treści SWZ nie wpłynął w terminie, o którym mowa w pkt 2 powyżej, zamawiający nie ma obowiązku udzielania wyjaśnień SWZ oraz obowiązku przedłużenia terminu składania ofert. </w:t>
      </w:r>
    </w:p>
    <w:p w:rsidR="00DE6215" w:rsidRDefault="00AF0F1F" w:rsidP="00BA5C03">
      <w:pPr>
        <w:numPr>
          <w:ilvl w:val="0"/>
          <w:numId w:val="5"/>
        </w:numPr>
        <w:spacing w:after="0" w:line="281" w:lineRule="auto"/>
        <w:ind w:left="357" w:right="51" w:hanging="357"/>
      </w:pPr>
      <w:r>
        <w:t>Wszelkie wyjaśnienia, modyfikacje treści SWZ oraz inne informacje związane</w:t>
      </w:r>
      <w:r w:rsidRPr="0056507D">
        <w:rPr>
          <w:color w:val="FF0000"/>
        </w:rPr>
        <w:t xml:space="preserve"> </w:t>
      </w:r>
      <w:r>
        <w:t xml:space="preserve">z niniejszym postępowaniem, Zamawiający będzie zamieszczał wyłącznie na Platformie e-zamowienia, </w:t>
      </w:r>
    </w:p>
    <w:p w:rsidR="00DE6215" w:rsidRDefault="00AF0F1F" w:rsidP="00BA5C03">
      <w:pPr>
        <w:numPr>
          <w:ilvl w:val="0"/>
          <w:numId w:val="5"/>
        </w:numPr>
        <w:spacing w:after="0" w:line="281" w:lineRule="auto"/>
        <w:ind w:left="357" w:right="51" w:hanging="357"/>
      </w:pPr>
      <w:r>
        <w:t xml:space="preserve">W uzasadnionych przypadkach Zamawiający może przed upływem terminu składania ofert zmienić treść SWZ. Każda wprowadzona przez Zamawiającego zmiana staje się w takim przypadku częścią SWZ. Dokonaną zmianę treści SWZ Zamawiający udostępnia na Platformie e-zamowienia.  </w:t>
      </w:r>
    </w:p>
    <w:p w:rsidR="00DE6215" w:rsidRDefault="00AF0F1F" w:rsidP="008625F9">
      <w:pPr>
        <w:spacing w:after="0" w:line="281" w:lineRule="auto"/>
        <w:ind w:left="357" w:right="51" w:firstLine="0"/>
      </w:pPr>
      <w:r>
        <w:t>W przypadku, gdy zmiana treści SWZ jest istotna dla sporządzenia oferty lub wymaga od Wykonawców dodatkowego czasu na zapoznanie się ze zmianą treści SWZ i przygotowanie ofert, Zamawiający przedłuża termin składania ofert o czas niezbędny na ich przygotowanie. Za</w:t>
      </w:r>
      <w:r w:rsidR="0056507D">
        <w:t>mawiający informuje Wykonawców o </w:t>
      </w:r>
      <w:r>
        <w:t xml:space="preserve">przedłużonym terminie składania odpowiednio ofert przez zamieszczenie informacji na Platformie prowadzonego postępowania, na której została udostępniona SWZ </w:t>
      </w:r>
      <w:r>
        <w:lastRenderedPageBreak/>
        <w:t xml:space="preserve">oraz zamieszczenie ogłoszenia o zmianie ogłoszenia w Biuletynie Zamówień Publicznych. </w:t>
      </w:r>
    </w:p>
    <w:p w:rsidR="00DE6215" w:rsidRDefault="00DE6215" w:rsidP="008625F9">
      <w:pPr>
        <w:spacing w:after="0" w:line="281" w:lineRule="auto"/>
        <w:ind w:left="675" w:right="724"/>
        <w:jc w:val="center"/>
        <w:rPr>
          <w:b/>
          <w:u w:val="single" w:color="000000"/>
        </w:rPr>
      </w:pPr>
    </w:p>
    <w:p w:rsidR="00DE6215" w:rsidRDefault="00AF0F1F" w:rsidP="008625F9">
      <w:pPr>
        <w:spacing w:after="0" w:line="281" w:lineRule="auto"/>
        <w:ind w:left="675" w:right="724"/>
        <w:jc w:val="center"/>
      </w:pPr>
      <w:r>
        <w:rPr>
          <w:b/>
          <w:u w:val="single" w:color="000000"/>
        </w:rPr>
        <w:t>Rozdział VII</w:t>
      </w:r>
      <w:r>
        <w:rPr>
          <w:b/>
        </w:rPr>
        <w:t xml:space="preserve"> </w:t>
      </w:r>
    </w:p>
    <w:p w:rsidR="00DE6215" w:rsidRDefault="00AF0F1F" w:rsidP="008625F9">
      <w:pPr>
        <w:spacing w:after="0" w:line="281" w:lineRule="auto"/>
        <w:ind w:left="932" w:right="981"/>
        <w:jc w:val="center"/>
      </w:pPr>
      <w:r>
        <w:rPr>
          <w:b/>
        </w:rPr>
        <w:t xml:space="preserve"> Termin wykonania zamówienia</w:t>
      </w:r>
      <w:r>
        <w:t xml:space="preserve"> </w:t>
      </w:r>
    </w:p>
    <w:p w:rsidR="005220D7" w:rsidRPr="00796DD5" w:rsidRDefault="005220D7" w:rsidP="008625F9">
      <w:pPr>
        <w:spacing w:after="0" w:line="281" w:lineRule="auto"/>
        <w:ind w:left="932" w:right="981"/>
        <w:jc w:val="center"/>
        <w:rPr>
          <w:color w:val="auto"/>
        </w:rPr>
      </w:pPr>
    </w:p>
    <w:p w:rsidR="00DE6215" w:rsidRPr="00F81DF2" w:rsidRDefault="00AF0F1F" w:rsidP="008625F9">
      <w:pPr>
        <w:spacing w:after="0" w:line="281" w:lineRule="auto"/>
        <w:ind w:left="-5" w:right="51"/>
        <w:rPr>
          <w:b/>
          <w:color w:val="auto"/>
        </w:rPr>
      </w:pPr>
      <w:r w:rsidRPr="00796DD5">
        <w:rPr>
          <w:color w:val="auto"/>
        </w:rPr>
        <w:t xml:space="preserve">Przedmiot zamówienia ma zostać zrealizowany w terminie w okresie realizacji projektu tj. </w:t>
      </w:r>
      <w:r w:rsidR="00720DD7" w:rsidRPr="00796DD5">
        <w:rPr>
          <w:color w:val="auto"/>
        </w:rPr>
        <w:t>od dnia podpisania umowy</w:t>
      </w:r>
      <w:r w:rsidR="00D3365F" w:rsidRPr="00D3365F">
        <w:rPr>
          <w:color w:val="auto"/>
        </w:rPr>
        <w:t xml:space="preserve"> </w:t>
      </w:r>
      <w:r w:rsidR="00D3365F">
        <w:rPr>
          <w:color w:val="auto"/>
        </w:rPr>
        <w:t xml:space="preserve">lecz nie wcześniej niż </w:t>
      </w:r>
      <w:r w:rsidR="00D3365F" w:rsidRPr="00F81DF2">
        <w:rPr>
          <w:b/>
          <w:color w:val="auto"/>
        </w:rPr>
        <w:t>od 17 sierpnia 2026r.</w:t>
      </w:r>
      <w:r w:rsidR="00720DD7" w:rsidRPr="00F81DF2">
        <w:rPr>
          <w:b/>
          <w:color w:val="auto"/>
        </w:rPr>
        <w:t xml:space="preserve"> </w:t>
      </w:r>
      <w:r w:rsidRPr="00F81DF2">
        <w:rPr>
          <w:b/>
          <w:color w:val="auto"/>
        </w:rPr>
        <w:t>do</w:t>
      </w:r>
      <w:r w:rsidR="00575E8C" w:rsidRPr="00F81DF2">
        <w:rPr>
          <w:b/>
          <w:color w:val="auto"/>
        </w:rPr>
        <w:t xml:space="preserve"> dnia </w:t>
      </w:r>
      <w:r w:rsidRPr="00F81DF2">
        <w:rPr>
          <w:b/>
          <w:color w:val="auto"/>
        </w:rPr>
        <w:t xml:space="preserve"> 29</w:t>
      </w:r>
      <w:r w:rsidR="00575E8C" w:rsidRPr="00F81DF2">
        <w:rPr>
          <w:b/>
          <w:color w:val="auto"/>
        </w:rPr>
        <w:t xml:space="preserve"> lutego </w:t>
      </w:r>
      <w:r w:rsidRPr="00F81DF2">
        <w:rPr>
          <w:b/>
          <w:color w:val="auto"/>
        </w:rPr>
        <w:t xml:space="preserve">2028 r. </w:t>
      </w:r>
    </w:p>
    <w:p w:rsidR="005220D7" w:rsidRPr="00796DD5" w:rsidRDefault="005220D7" w:rsidP="008625F9">
      <w:pPr>
        <w:spacing w:after="0" w:line="281" w:lineRule="auto"/>
        <w:ind w:left="-5" w:right="51"/>
        <w:rPr>
          <w:color w:val="auto"/>
        </w:rPr>
      </w:pPr>
    </w:p>
    <w:p w:rsidR="00DE6215" w:rsidRPr="00796DD5" w:rsidRDefault="00AF0F1F" w:rsidP="008625F9">
      <w:pPr>
        <w:spacing w:after="0" w:line="281" w:lineRule="auto"/>
        <w:ind w:left="675" w:right="721"/>
        <w:jc w:val="center"/>
        <w:rPr>
          <w:color w:val="auto"/>
        </w:rPr>
      </w:pPr>
      <w:r w:rsidRPr="00796DD5">
        <w:rPr>
          <w:b/>
          <w:color w:val="auto"/>
          <w:u w:val="single" w:color="000000"/>
        </w:rPr>
        <w:t>Rozdział VIII</w:t>
      </w:r>
      <w:r w:rsidRPr="00796DD5">
        <w:rPr>
          <w:b/>
          <w:color w:val="auto"/>
        </w:rPr>
        <w:t xml:space="preserve"> </w:t>
      </w:r>
    </w:p>
    <w:p w:rsidR="00DE6215" w:rsidRPr="00796DD5" w:rsidRDefault="00AF0F1F" w:rsidP="008625F9">
      <w:pPr>
        <w:spacing w:after="0" w:line="281" w:lineRule="auto"/>
        <w:ind w:left="932" w:right="978"/>
        <w:jc w:val="center"/>
        <w:rPr>
          <w:color w:val="auto"/>
        </w:rPr>
      </w:pPr>
      <w:r w:rsidRPr="00796DD5">
        <w:rPr>
          <w:b/>
          <w:color w:val="auto"/>
        </w:rPr>
        <w:t>Warunki udziału w postępowaniu.</w:t>
      </w:r>
      <w:r w:rsidRPr="00796DD5">
        <w:rPr>
          <w:color w:val="auto"/>
        </w:rPr>
        <w:t xml:space="preserve"> </w:t>
      </w:r>
    </w:p>
    <w:p w:rsidR="005220D7" w:rsidRPr="00796DD5" w:rsidRDefault="005220D7" w:rsidP="008625F9">
      <w:pPr>
        <w:spacing w:after="0" w:line="281" w:lineRule="auto"/>
        <w:ind w:left="932" w:right="978"/>
        <w:jc w:val="center"/>
        <w:rPr>
          <w:color w:val="auto"/>
        </w:rPr>
      </w:pPr>
    </w:p>
    <w:p w:rsidR="00DE6215" w:rsidRPr="00796DD5" w:rsidRDefault="00AF0F1F" w:rsidP="008625F9">
      <w:pPr>
        <w:spacing w:after="0" w:line="281" w:lineRule="auto"/>
        <w:ind w:left="-5" w:right="51"/>
        <w:rPr>
          <w:color w:val="auto"/>
        </w:rPr>
      </w:pPr>
      <w:r w:rsidRPr="00796DD5">
        <w:rPr>
          <w:color w:val="auto"/>
        </w:rPr>
        <w:t xml:space="preserve">O udzielenie zamówienia mogą ubiegać się Wykonawcy, którzy: </w:t>
      </w:r>
    </w:p>
    <w:p w:rsidR="00DE6215" w:rsidRPr="00796DD5" w:rsidRDefault="00AF0F1F" w:rsidP="00BA5C03">
      <w:pPr>
        <w:numPr>
          <w:ilvl w:val="0"/>
          <w:numId w:val="6"/>
        </w:numPr>
        <w:spacing w:after="0" w:line="281" w:lineRule="auto"/>
        <w:ind w:right="53" w:hanging="360"/>
        <w:jc w:val="left"/>
        <w:rPr>
          <w:color w:val="auto"/>
        </w:rPr>
      </w:pPr>
      <w:r w:rsidRPr="00796DD5">
        <w:rPr>
          <w:b/>
          <w:color w:val="auto"/>
        </w:rPr>
        <w:t xml:space="preserve">nie podlegają wykluczeniu z postępowania,  </w:t>
      </w:r>
    </w:p>
    <w:p w:rsidR="00DE6215" w:rsidRPr="00796DD5" w:rsidRDefault="00AF0F1F" w:rsidP="00BA5C03">
      <w:pPr>
        <w:numPr>
          <w:ilvl w:val="0"/>
          <w:numId w:val="6"/>
        </w:numPr>
        <w:spacing w:after="0" w:line="281" w:lineRule="auto"/>
        <w:ind w:right="53" w:hanging="360"/>
        <w:jc w:val="left"/>
        <w:rPr>
          <w:color w:val="auto"/>
        </w:rPr>
      </w:pPr>
      <w:r w:rsidRPr="00796DD5">
        <w:rPr>
          <w:b/>
          <w:color w:val="auto"/>
        </w:rPr>
        <w:t>spełniają warunki dotyczące zdolności do występowania w obrocie gospodarczym</w:t>
      </w:r>
      <w:r w:rsidRPr="00796DD5">
        <w:rPr>
          <w:color w:val="auto"/>
        </w:rPr>
        <w:t xml:space="preserve">. Zamawiający nie stawia warunku w powyższym zakresie, </w:t>
      </w:r>
    </w:p>
    <w:p w:rsidR="00DE6215" w:rsidRPr="00796DD5" w:rsidRDefault="00AF0F1F" w:rsidP="00BA5C03">
      <w:pPr>
        <w:numPr>
          <w:ilvl w:val="0"/>
          <w:numId w:val="6"/>
        </w:numPr>
        <w:spacing w:after="0" w:line="281" w:lineRule="auto"/>
        <w:ind w:right="53" w:hanging="360"/>
        <w:jc w:val="left"/>
        <w:rPr>
          <w:color w:val="auto"/>
        </w:rPr>
      </w:pPr>
      <w:r w:rsidRPr="00796DD5">
        <w:rPr>
          <w:b/>
          <w:color w:val="auto"/>
        </w:rPr>
        <w:t>posiadają uprawnienia do prowadzenia określonej działalności gospodarczej lub zawodowej, o ile wynika to z odrębnych przepisów:</w:t>
      </w:r>
      <w:r w:rsidRPr="00796DD5">
        <w:rPr>
          <w:color w:val="auto"/>
        </w:rPr>
        <w:t xml:space="preserve"> Zamawiający nie stawia warunku w powyższym zakresie, </w:t>
      </w:r>
    </w:p>
    <w:p w:rsidR="00DE6215" w:rsidRPr="00796DD5" w:rsidRDefault="00AF0F1F" w:rsidP="00BA5C03">
      <w:pPr>
        <w:numPr>
          <w:ilvl w:val="0"/>
          <w:numId w:val="6"/>
        </w:numPr>
        <w:spacing w:after="0" w:line="281" w:lineRule="auto"/>
        <w:ind w:right="53" w:hanging="360"/>
        <w:jc w:val="left"/>
        <w:rPr>
          <w:color w:val="auto"/>
        </w:rPr>
      </w:pPr>
      <w:r w:rsidRPr="00796DD5">
        <w:rPr>
          <w:b/>
          <w:color w:val="auto"/>
        </w:rPr>
        <w:t xml:space="preserve">sytuacji ekonomicznej lub finansowej.  </w:t>
      </w:r>
    </w:p>
    <w:p w:rsidR="00DE6215" w:rsidRPr="00796DD5" w:rsidRDefault="00AF0F1F" w:rsidP="008625F9">
      <w:pPr>
        <w:spacing w:after="0" w:line="281" w:lineRule="auto"/>
        <w:ind w:left="360" w:right="2058" w:firstLine="348"/>
        <w:rPr>
          <w:color w:val="auto"/>
        </w:rPr>
      </w:pPr>
      <w:r w:rsidRPr="00796DD5">
        <w:rPr>
          <w:color w:val="auto"/>
        </w:rPr>
        <w:t xml:space="preserve">Zamawiający nie stawia warunku w powyższym zakresie. </w:t>
      </w:r>
    </w:p>
    <w:p w:rsidR="00DE6215" w:rsidRDefault="00AF0F1F" w:rsidP="008625F9">
      <w:pPr>
        <w:spacing w:after="0" w:line="281" w:lineRule="auto"/>
        <w:ind w:left="360" w:right="2058" w:firstLine="66"/>
        <w:rPr>
          <w:b/>
          <w:color w:val="auto"/>
        </w:rPr>
      </w:pPr>
      <w:r w:rsidRPr="00796DD5">
        <w:rPr>
          <w:b/>
          <w:color w:val="auto"/>
        </w:rPr>
        <w:t xml:space="preserve">5) </w:t>
      </w:r>
      <w:r w:rsidRPr="00DB7829">
        <w:rPr>
          <w:b/>
          <w:color w:val="auto"/>
          <w:u w:val="single" w:color="000000"/>
        </w:rPr>
        <w:t>Zdolności technicznej lub zawodowej:</w:t>
      </w:r>
      <w:r w:rsidRPr="00DB7829">
        <w:rPr>
          <w:b/>
          <w:color w:val="auto"/>
        </w:rPr>
        <w:t xml:space="preserve"> </w:t>
      </w:r>
    </w:p>
    <w:p w:rsidR="00B55CAB" w:rsidRPr="009E4F9F" w:rsidRDefault="00B55CAB" w:rsidP="009E4F9F">
      <w:pPr>
        <w:pStyle w:val="NormalnyWeb"/>
        <w:ind w:left="360"/>
        <w:rPr>
          <w:rFonts w:ascii="Arial" w:hAnsi="Arial" w:cs="Arial"/>
        </w:rPr>
      </w:pPr>
      <w:r w:rsidRPr="009E4F9F">
        <w:rPr>
          <w:rFonts w:ascii="Arial" w:hAnsi="Arial" w:cs="Arial"/>
        </w:rPr>
        <w:t>Zamawiający uzna warunek za spełniony, jeżeli Wykonawca wykaże, że:</w:t>
      </w:r>
    </w:p>
    <w:p w:rsidR="00B55CAB" w:rsidRPr="009E4F9F" w:rsidRDefault="00B55CAB" w:rsidP="009E4F9F">
      <w:pPr>
        <w:pStyle w:val="NormalnyWeb"/>
        <w:ind w:left="360"/>
        <w:rPr>
          <w:rFonts w:ascii="Arial" w:hAnsi="Arial" w:cs="Arial"/>
        </w:rPr>
      </w:pPr>
      <w:r w:rsidRPr="009E4F9F">
        <w:rPr>
          <w:rFonts w:ascii="Arial" w:hAnsi="Arial" w:cs="Arial"/>
        </w:rPr>
        <w:t>w okresie ostatnich 3 lat przed upływem terminu składania ofert, a jeżeli okres prow</w:t>
      </w:r>
      <w:r w:rsidRPr="009E4F9F">
        <w:rPr>
          <w:rFonts w:ascii="Arial" w:hAnsi="Arial" w:cs="Arial"/>
        </w:rPr>
        <w:t>a</w:t>
      </w:r>
      <w:r w:rsidRPr="009E4F9F">
        <w:rPr>
          <w:rFonts w:ascii="Arial" w:hAnsi="Arial" w:cs="Arial"/>
        </w:rPr>
        <w:t xml:space="preserve">dzenia działalności jest krótszy – w tym okresie, wykonał lub wykonuje należycie </w:t>
      </w:r>
      <w:r w:rsidRPr="009E4F9F">
        <w:rPr>
          <w:rFonts w:ascii="Arial" w:hAnsi="Arial" w:cs="Arial"/>
          <w:b/>
        </w:rPr>
        <w:t xml:space="preserve">co </w:t>
      </w:r>
      <w:r w:rsidR="003E7963">
        <w:rPr>
          <w:rFonts w:ascii="Arial" w:hAnsi="Arial" w:cs="Arial"/>
          <w:b/>
        </w:rPr>
        <w:t xml:space="preserve">najmniej </w:t>
      </w:r>
      <w:r w:rsidR="00F81DF2">
        <w:rPr>
          <w:rFonts w:ascii="Arial" w:hAnsi="Arial" w:cs="Arial"/>
          <w:b/>
        </w:rPr>
        <w:t>jedną</w:t>
      </w:r>
      <w:r w:rsidRPr="009E4F9F">
        <w:rPr>
          <w:rFonts w:ascii="Arial" w:hAnsi="Arial" w:cs="Arial"/>
          <w:b/>
        </w:rPr>
        <w:t xml:space="preserve"> usług</w:t>
      </w:r>
      <w:r w:rsidR="00F81DF2">
        <w:rPr>
          <w:rFonts w:ascii="Arial" w:hAnsi="Arial" w:cs="Arial"/>
          <w:b/>
        </w:rPr>
        <w:t>ę</w:t>
      </w:r>
      <w:r w:rsidRPr="009E4F9F">
        <w:rPr>
          <w:rFonts w:ascii="Arial" w:hAnsi="Arial" w:cs="Arial"/>
        </w:rPr>
        <w:t xml:space="preserve"> polegającą na przygotowaniu i dostarczaniu gorących posi</w:t>
      </w:r>
      <w:r w:rsidRPr="009E4F9F">
        <w:rPr>
          <w:rFonts w:ascii="Arial" w:hAnsi="Arial" w:cs="Arial"/>
        </w:rPr>
        <w:t>ł</w:t>
      </w:r>
      <w:r w:rsidRPr="009E4F9F">
        <w:rPr>
          <w:rFonts w:ascii="Arial" w:hAnsi="Arial" w:cs="Arial"/>
        </w:rPr>
        <w:t>ków dla placówki opieki społecznej, oświatowej, zdrowotnej, senioralnej lub innej je</w:t>
      </w:r>
      <w:r w:rsidRPr="009E4F9F">
        <w:rPr>
          <w:rFonts w:ascii="Arial" w:hAnsi="Arial" w:cs="Arial"/>
        </w:rPr>
        <w:t>d</w:t>
      </w:r>
      <w:r w:rsidRPr="009E4F9F">
        <w:rPr>
          <w:rFonts w:ascii="Arial" w:hAnsi="Arial" w:cs="Arial"/>
        </w:rPr>
        <w:t xml:space="preserve">nostki żywienia zbiorowego, realizowaną w sposób ciągły przez okres minimum 3 miesięcy, o wartości nie mniejszej niż </w:t>
      </w:r>
      <w:r w:rsidR="00125C8B" w:rsidRPr="009E4F9F">
        <w:rPr>
          <w:rFonts w:ascii="Arial" w:hAnsi="Arial" w:cs="Arial"/>
        </w:rPr>
        <w:t xml:space="preserve"> </w:t>
      </w:r>
      <w:r w:rsidR="00125C8B" w:rsidRPr="009E4F9F">
        <w:rPr>
          <w:rFonts w:ascii="Arial" w:hAnsi="Arial" w:cs="Arial"/>
          <w:b/>
        </w:rPr>
        <w:t xml:space="preserve">150 000,00 </w:t>
      </w:r>
      <w:r w:rsidRPr="009E4F9F">
        <w:rPr>
          <w:rFonts w:ascii="Arial" w:hAnsi="Arial" w:cs="Arial"/>
          <w:b/>
        </w:rPr>
        <w:t>zł brutto</w:t>
      </w:r>
      <w:r w:rsidR="00A87511">
        <w:rPr>
          <w:rFonts w:ascii="Arial" w:hAnsi="Arial" w:cs="Arial"/>
          <w:b/>
        </w:rPr>
        <w:t>.</w:t>
      </w:r>
      <w:bookmarkStart w:id="0" w:name="_GoBack"/>
      <w:bookmarkEnd w:id="0"/>
    </w:p>
    <w:p w:rsidR="00B55CAB" w:rsidRPr="009E4F9F" w:rsidRDefault="00B55CAB" w:rsidP="009E4F9F">
      <w:pPr>
        <w:pStyle w:val="NormalnyWeb"/>
        <w:ind w:left="360"/>
        <w:rPr>
          <w:rFonts w:ascii="Arial" w:hAnsi="Arial" w:cs="Arial"/>
        </w:rPr>
      </w:pPr>
      <w:r w:rsidRPr="009E4F9F">
        <w:rPr>
          <w:rFonts w:ascii="Arial" w:hAnsi="Arial" w:cs="Arial"/>
        </w:rPr>
        <w:t>W przypadku usług nadal wykonywanych Zamawiający uzna warunek za spełniony, jeżeli część usługi wykonana przed upływem terminu składania ofert spełnia wym</w:t>
      </w:r>
      <w:r w:rsidRPr="009E4F9F">
        <w:rPr>
          <w:rFonts w:ascii="Arial" w:hAnsi="Arial" w:cs="Arial"/>
        </w:rPr>
        <w:t>a</w:t>
      </w:r>
      <w:r w:rsidRPr="009E4F9F">
        <w:rPr>
          <w:rFonts w:ascii="Arial" w:hAnsi="Arial" w:cs="Arial"/>
        </w:rPr>
        <w:t>gania określone powyżej.</w:t>
      </w:r>
    </w:p>
    <w:p w:rsidR="00B55CAB" w:rsidRPr="009E4F9F" w:rsidRDefault="00B55CAB" w:rsidP="009E4F9F">
      <w:pPr>
        <w:pStyle w:val="NormalnyWeb"/>
        <w:ind w:left="360"/>
        <w:rPr>
          <w:rFonts w:ascii="Arial" w:hAnsi="Arial" w:cs="Arial"/>
        </w:rPr>
      </w:pPr>
      <w:r w:rsidRPr="009E4F9F">
        <w:rPr>
          <w:rFonts w:ascii="Arial" w:hAnsi="Arial" w:cs="Arial"/>
        </w:rPr>
        <w:t>Ocena spełniania warunku nastąpi na podstawie wykazu usług oraz dowodów p</w:t>
      </w:r>
      <w:r w:rsidRPr="009E4F9F">
        <w:rPr>
          <w:rFonts w:ascii="Arial" w:hAnsi="Arial" w:cs="Arial"/>
        </w:rPr>
        <w:t>o</w:t>
      </w:r>
      <w:r w:rsidRPr="009E4F9F">
        <w:rPr>
          <w:rFonts w:ascii="Arial" w:hAnsi="Arial" w:cs="Arial"/>
        </w:rPr>
        <w:t>twierdzających, że usługi zostały wykonane lub są wykonywane należycie.</w:t>
      </w:r>
    </w:p>
    <w:p w:rsidR="00B55CAB" w:rsidRDefault="00B55CAB" w:rsidP="008625F9">
      <w:pPr>
        <w:spacing w:after="0" w:line="281" w:lineRule="auto"/>
        <w:ind w:left="360" w:right="2058" w:firstLine="66"/>
        <w:rPr>
          <w:b/>
          <w:color w:val="auto"/>
        </w:rPr>
      </w:pPr>
    </w:p>
    <w:p w:rsidR="00DE6215" w:rsidRDefault="00AF0F1F" w:rsidP="008625F9">
      <w:pPr>
        <w:spacing w:after="0" w:line="281" w:lineRule="auto"/>
        <w:ind w:right="51"/>
        <w:rPr>
          <w:b/>
          <w:i/>
          <w:iCs/>
        </w:rPr>
      </w:pPr>
      <w:r w:rsidRPr="00796DD5">
        <w:rPr>
          <w:bCs/>
          <w:i/>
          <w:iCs/>
          <w:color w:val="auto"/>
        </w:rPr>
        <w:t xml:space="preserve">W przypadku usług </w:t>
      </w:r>
      <w:r>
        <w:rPr>
          <w:bCs/>
          <w:i/>
          <w:iCs/>
        </w:rPr>
        <w:t xml:space="preserve">wykonywanych spełnienie warunku jest możliwe, gdy do dnia składania ofert nastąpiła realizacja ww. usługi i okresie wskazanym jak wyżej. </w:t>
      </w:r>
      <w:r>
        <w:rPr>
          <w:bCs/>
          <w:i/>
          <w:iCs/>
        </w:rPr>
        <w:lastRenderedPageBreak/>
        <w:t xml:space="preserve">Oznacza to, iż w przypadku, gdy przedmiot zamówienia obejmował jeszcze inne usługi należy podać wartość dotyczącą </w:t>
      </w:r>
      <w:r>
        <w:rPr>
          <w:b/>
          <w:i/>
          <w:iCs/>
        </w:rPr>
        <w:t>wyłącznie usługi objętej niniejszym warunkiem.</w:t>
      </w:r>
    </w:p>
    <w:p w:rsidR="00FF26E4" w:rsidRDefault="00FF26E4" w:rsidP="008625F9">
      <w:pPr>
        <w:spacing w:after="0" w:line="281" w:lineRule="auto"/>
        <w:ind w:right="51"/>
        <w:rPr>
          <w:b/>
          <w:i/>
          <w:iCs/>
        </w:rPr>
      </w:pPr>
    </w:p>
    <w:p w:rsidR="00DE6215" w:rsidRDefault="00AF0F1F" w:rsidP="008625F9">
      <w:pPr>
        <w:spacing w:after="0" w:line="281" w:lineRule="auto"/>
        <w:ind w:left="1076" w:right="51" w:hanging="792"/>
      </w:pPr>
      <w:r>
        <w:t xml:space="preserve">UWAGA! </w:t>
      </w:r>
    </w:p>
    <w:p w:rsidR="00DE6215" w:rsidRDefault="00AF0F1F" w:rsidP="008625F9">
      <w:pPr>
        <w:pStyle w:val="Akapitzlist"/>
        <w:numPr>
          <w:ilvl w:val="1"/>
          <w:numId w:val="4"/>
        </w:numPr>
        <w:spacing w:after="0" w:line="281" w:lineRule="auto"/>
        <w:ind w:left="709" w:right="51"/>
        <w:rPr>
          <w:i/>
          <w:iCs/>
        </w:rPr>
      </w:pPr>
      <w:r>
        <w:rPr>
          <w:i/>
          <w:iCs/>
        </w:rPr>
        <w:t>W przypadku Wykonawców wspólnie ubiegających się o udzielenie zamówienia (konsorcjum) warunek określony w pkt 5 zostanie uznany za spełniony, jeżeli co najmniej jeden ze wspólników konsorcjum samodzielnie posiada wymagane doświadczenie (nie dopuszcza się sumowania potencjału wspólników w zakresie doświadczenia). Podobnie w przypadku powoływania się na zasoby podmiotu trzeciego w celu spełnienia warunków udziału w postępowaniu (w zakresie doświadczenia), podmiot ten musi samodzielnie posiadać doświadczenie opisane powyżej.</w:t>
      </w:r>
    </w:p>
    <w:p w:rsidR="00DE6215" w:rsidRDefault="00DE6215" w:rsidP="008625F9">
      <w:pPr>
        <w:spacing w:after="0" w:line="281" w:lineRule="auto"/>
        <w:ind w:left="0" w:right="0" w:firstLine="0"/>
        <w:jc w:val="left"/>
      </w:pPr>
    </w:p>
    <w:p w:rsidR="00DE6215" w:rsidRDefault="00AF0F1F" w:rsidP="008625F9">
      <w:pPr>
        <w:spacing w:after="0" w:line="281" w:lineRule="auto"/>
        <w:ind w:left="675" w:right="3"/>
        <w:jc w:val="center"/>
      </w:pPr>
      <w:r>
        <w:rPr>
          <w:b/>
          <w:u w:val="single" w:color="000000"/>
        </w:rPr>
        <w:t>Rozdział IX.</w:t>
      </w:r>
      <w:r>
        <w:rPr>
          <w:b/>
        </w:rPr>
        <w:t xml:space="preserve">  </w:t>
      </w:r>
    </w:p>
    <w:p w:rsidR="00DE6215" w:rsidRDefault="00AF0F1F" w:rsidP="008625F9">
      <w:pPr>
        <w:spacing w:after="0" w:line="281" w:lineRule="auto"/>
        <w:ind w:left="932" w:right="257"/>
        <w:jc w:val="center"/>
      </w:pPr>
      <w:r>
        <w:rPr>
          <w:b/>
        </w:rPr>
        <w:t>Podstawy wykluczenia.</w:t>
      </w:r>
      <w:r>
        <w:t xml:space="preserve"> </w:t>
      </w:r>
    </w:p>
    <w:p w:rsidR="005220D7" w:rsidRDefault="005220D7" w:rsidP="008625F9">
      <w:pPr>
        <w:spacing w:after="0" w:line="281" w:lineRule="auto"/>
        <w:ind w:left="932" w:right="257"/>
        <w:jc w:val="center"/>
      </w:pPr>
    </w:p>
    <w:p w:rsidR="00DE6215" w:rsidRDefault="00AF0F1F" w:rsidP="00BA5C03">
      <w:pPr>
        <w:numPr>
          <w:ilvl w:val="0"/>
          <w:numId w:val="7"/>
        </w:numPr>
        <w:spacing w:after="0" w:line="281" w:lineRule="auto"/>
        <w:ind w:left="357" w:right="51" w:hanging="357"/>
      </w:pPr>
      <w:r>
        <w:t xml:space="preserve">Podstawy wykluczenia Wykonawcy z postępowania zostały opisane w art. 108 ust. 1 ustawy.  </w:t>
      </w:r>
    </w:p>
    <w:p w:rsidR="00DE6215" w:rsidRDefault="00AF0F1F" w:rsidP="00BA5C03">
      <w:pPr>
        <w:numPr>
          <w:ilvl w:val="0"/>
          <w:numId w:val="7"/>
        </w:numPr>
        <w:spacing w:after="0" w:line="281" w:lineRule="auto"/>
        <w:ind w:left="357" w:right="51" w:hanging="357"/>
      </w:pPr>
      <w:r>
        <w:t xml:space="preserve">Zamawiający nie przewiduje możliwości wykluczenia Wykonawcy na podstawie art. 109 ust. 1 ustawy. </w:t>
      </w:r>
    </w:p>
    <w:p w:rsidR="00DE6215" w:rsidRPr="00F81DF2" w:rsidRDefault="00AF0F1F" w:rsidP="00BA5C03">
      <w:pPr>
        <w:numPr>
          <w:ilvl w:val="0"/>
          <w:numId w:val="7"/>
        </w:numPr>
        <w:spacing w:after="0" w:line="281" w:lineRule="auto"/>
        <w:ind w:left="357" w:right="51" w:hanging="357"/>
      </w:pPr>
      <w:r>
        <w:t xml:space="preserve">Zamawiający przewiduje możliwość wykluczenia Wykonawcy na podstawie art. 5k rozporządzenia Rady (UE) nr 833/2014 z dnia 31 lipca 2014 r. dotyczącego środków ograniczających w związku z działaniami Rosji destabilizującymi sytuację na Ukrainie (Dz. Urz. UE nr L 229z 31.7.2014, str. 1) oraz art. 7 ust. 1 ustawy z dnia 13 kwietnia 2022 r. o szczególnych rozwiązaniach w zakresie przeciwdziałania wspieraniu agresji na Ukrainę oraz służących ochronie bezpieczeństwa narodowego (Dz. U z 2025 r. poz. 514). </w:t>
      </w:r>
    </w:p>
    <w:p w:rsidR="00706A81" w:rsidRPr="00F81DF2" w:rsidRDefault="00706A81" w:rsidP="00706A81">
      <w:pPr>
        <w:numPr>
          <w:ilvl w:val="0"/>
          <w:numId w:val="7"/>
        </w:numPr>
        <w:spacing w:after="0" w:line="281" w:lineRule="auto"/>
        <w:ind w:left="357" w:right="51" w:hanging="357"/>
        <w:rPr>
          <w:color w:val="auto"/>
        </w:rPr>
      </w:pPr>
      <w:r w:rsidRPr="00F81DF2">
        <w:t xml:space="preserve">W celu potwierdzenia braku podstaw wykluczenia wykonawcy z udziału w </w:t>
      </w:r>
      <w:r w:rsidRPr="00F81DF2">
        <w:rPr>
          <w:color w:val="auto"/>
        </w:rPr>
        <w:t>postępowaniu oraz spełniania warunków udziału w postępowaniu, Wykonawca składa podmiotowe środki dowodowe określone w niniejszej SWZ.</w:t>
      </w:r>
    </w:p>
    <w:p w:rsidR="00706A81" w:rsidRPr="00F81DF2" w:rsidRDefault="00706A81" w:rsidP="00706A81">
      <w:pPr>
        <w:numPr>
          <w:ilvl w:val="0"/>
          <w:numId w:val="7"/>
        </w:numPr>
        <w:spacing w:after="0" w:line="281" w:lineRule="auto"/>
        <w:ind w:left="357" w:right="51" w:hanging="357"/>
        <w:rPr>
          <w:color w:val="auto"/>
        </w:rPr>
      </w:pPr>
      <w:r w:rsidRPr="00F81DF2">
        <w:rPr>
          <w:color w:val="auto"/>
        </w:rPr>
        <w:t xml:space="preserve"> Zamawiający informuje, że zgodnie z art. 128a ustawy Prawo zamówień publicznych, zamiast podmiotowych środków dowodowych, o których mowa w rozdziale VIII pkt ust. 1 pkt 5  z SWZ, Wykonawca może złożyć odpowiedni, ważny certyfikat wydany w ramach systemu certyfikacji wykonawców zamówień publicznych.</w:t>
      </w:r>
    </w:p>
    <w:p w:rsidR="00706A81" w:rsidRPr="00F81DF2" w:rsidRDefault="00706A81" w:rsidP="00706A81">
      <w:pPr>
        <w:numPr>
          <w:ilvl w:val="0"/>
          <w:numId w:val="7"/>
        </w:numPr>
        <w:spacing w:after="0" w:line="281" w:lineRule="auto"/>
        <w:ind w:left="357" w:right="51" w:hanging="357"/>
      </w:pPr>
      <w:r w:rsidRPr="00F81DF2">
        <w:t>Przedłożony certyfikat musi potwierdzać, odpowiednio do przedmiotu i zakresu żądania Zamawiającego, brak podstaw wykluczenia lub spełnianie warunków udziału w postępowaniu na dzień jego złożenia.</w:t>
      </w:r>
    </w:p>
    <w:p w:rsidR="00925766" w:rsidRPr="00F81DF2" w:rsidRDefault="00925766" w:rsidP="00925766">
      <w:pPr>
        <w:numPr>
          <w:ilvl w:val="0"/>
          <w:numId w:val="7"/>
        </w:numPr>
        <w:spacing w:after="0" w:line="281" w:lineRule="auto"/>
        <w:ind w:left="357" w:right="51" w:hanging="357"/>
      </w:pPr>
      <w:r w:rsidRPr="00F81DF2">
        <w:rPr>
          <w:rFonts w:eastAsia="Times New Roman"/>
          <w:color w:val="auto"/>
          <w:kern w:val="0"/>
          <w14:ligatures w14:val="none"/>
        </w:rPr>
        <w:lastRenderedPageBreak/>
        <w:t>Przedłożony certyfikat powinien obejmować zakres odpowiadający wymaganiom Zamawiającego określonym w SWZ.</w:t>
      </w:r>
    </w:p>
    <w:p w:rsidR="00706A81" w:rsidRPr="00F81DF2" w:rsidRDefault="00706A81" w:rsidP="00925766">
      <w:pPr>
        <w:numPr>
          <w:ilvl w:val="0"/>
          <w:numId w:val="7"/>
        </w:numPr>
        <w:spacing w:after="0" w:line="281" w:lineRule="auto"/>
        <w:ind w:left="357" w:right="51" w:hanging="357"/>
      </w:pPr>
      <w:r w:rsidRPr="00F81DF2">
        <w:t>W przypadku, gdy zakres certyfikatu nie pokrywa się w pełni z wymaganiami Zamawiającego określonymi w niniejszej SWZ, Wykonawca jest zobowiązany uzupełnić brakujące informacje poprzez złożenie odpowiednich podmiotowych środków dowodowych na ogólnych zasadach.</w:t>
      </w:r>
    </w:p>
    <w:p w:rsidR="00706A81" w:rsidRPr="00F81DF2" w:rsidRDefault="00706A81" w:rsidP="00925766">
      <w:pPr>
        <w:numPr>
          <w:ilvl w:val="0"/>
          <w:numId w:val="7"/>
        </w:numPr>
        <w:spacing w:after="0" w:line="281" w:lineRule="auto"/>
        <w:ind w:left="357" w:right="51" w:hanging="357"/>
      </w:pPr>
      <w:r w:rsidRPr="00F81DF2">
        <w:t>Zamawiający dokona weryfikacji ważności i zakresu złożonego certyfikatu w ogólnodostępnej, bezpłatnej bazie certyfikacji wykonawców prowadzonej przez Prezesa Urzędu Zamówień Publicznych.</w:t>
      </w:r>
    </w:p>
    <w:p w:rsidR="00706A81" w:rsidRDefault="00706A81" w:rsidP="00706A81">
      <w:pPr>
        <w:spacing w:after="0" w:line="281" w:lineRule="auto"/>
        <w:ind w:left="357" w:right="51" w:firstLine="0"/>
      </w:pPr>
    </w:p>
    <w:p w:rsidR="00DE6215" w:rsidRDefault="00AF0F1F" w:rsidP="008625F9">
      <w:pPr>
        <w:spacing w:after="0" w:line="281" w:lineRule="auto"/>
        <w:ind w:left="0" w:right="0" w:firstLine="0"/>
        <w:jc w:val="left"/>
      </w:pPr>
      <w:r>
        <w:rPr>
          <w:color w:val="FF0000"/>
        </w:rPr>
        <w:t xml:space="preserve"> </w:t>
      </w:r>
    </w:p>
    <w:p w:rsidR="00DE6215" w:rsidRDefault="00AF0F1F" w:rsidP="008625F9">
      <w:pPr>
        <w:spacing w:after="0" w:line="281" w:lineRule="auto"/>
        <w:ind w:left="0" w:right="2934" w:firstLine="2268"/>
        <w:jc w:val="center"/>
        <w:rPr>
          <w:b/>
        </w:rPr>
      </w:pPr>
      <w:r>
        <w:rPr>
          <w:b/>
          <w:u w:val="single" w:color="000000"/>
        </w:rPr>
        <w:t>Rozdział X</w:t>
      </w:r>
      <w:r>
        <w:rPr>
          <w:b/>
        </w:rPr>
        <w:t xml:space="preserve"> </w:t>
      </w:r>
    </w:p>
    <w:p w:rsidR="00DE6215" w:rsidRDefault="00AF0F1F" w:rsidP="008625F9">
      <w:pPr>
        <w:spacing w:after="0" w:line="281" w:lineRule="auto"/>
        <w:ind w:left="0" w:right="2934" w:firstLine="2268"/>
        <w:jc w:val="center"/>
        <w:rPr>
          <w:b/>
        </w:rPr>
      </w:pPr>
      <w:r>
        <w:rPr>
          <w:b/>
        </w:rPr>
        <w:t>Wadium.</w:t>
      </w:r>
    </w:p>
    <w:p w:rsidR="005220D7" w:rsidRDefault="005220D7" w:rsidP="008625F9">
      <w:pPr>
        <w:spacing w:after="0" w:line="281" w:lineRule="auto"/>
        <w:ind w:left="0" w:right="2934" w:firstLine="2268"/>
        <w:jc w:val="center"/>
      </w:pPr>
    </w:p>
    <w:p w:rsidR="00DE6215" w:rsidRDefault="00AF0F1F" w:rsidP="008625F9">
      <w:pPr>
        <w:spacing w:after="0" w:line="281" w:lineRule="auto"/>
        <w:ind w:left="0" w:right="51" w:firstLine="0"/>
      </w:pPr>
      <w:r>
        <w:t xml:space="preserve">Zamawiający nie żąda od Wykonawcy wniesienia wadium. </w:t>
      </w:r>
    </w:p>
    <w:p w:rsidR="00DE6215" w:rsidRDefault="00AF0F1F" w:rsidP="008625F9">
      <w:pPr>
        <w:spacing w:after="0" w:line="281" w:lineRule="auto"/>
        <w:ind w:left="0" w:right="0" w:firstLine="0"/>
        <w:jc w:val="left"/>
      </w:pPr>
      <w:r>
        <w:t xml:space="preserve"> </w:t>
      </w:r>
    </w:p>
    <w:p w:rsidR="00DE6215" w:rsidRDefault="00AF0F1F" w:rsidP="008625F9">
      <w:pPr>
        <w:spacing w:after="0" w:line="281" w:lineRule="auto"/>
        <w:ind w:left="0" w:right="723" w:firstLine="0"/>
        <w:jc w:val="center"/>
        <w:rPr>
          <w:b/>
        </w:rPr>
      </w:pPr>
      <w:r>
        <w:rPr>
          <w:b/>
          <w:u w:val="single" w:color="000000"/>
        </w:rPr>
        <w:t>Rozdział XI</w:t>
      </w:r>
      <w:r>
        <w:rPr>
          <w:b/>
        </w:rPr>
        <w:t xml:space="preserve"> </w:t>
      </w:r>
    </w:p>
    <w:p w:rsidR="005220D7" w:rsidRDefault="005220D7" w:rsidP="008625F9">
      <w:pPr>
        <w:spacing w:after="0" w:line="281" w:lineRule="auto"/>
        <w:ind w:left="0" w:right="723" w:firstLine="0"/>
        <w:jc w:val="center"/>
      </w:pPr>
    </w:p>
    <w:p w:rsidR="00DE6215" w:rsidRDefault="00AF0F1F" w:rsidP="005220D7">
      <w:pPr>
        <w:spacing w:after="0" w:line="281" w:lineRule="auto"/>
        <w:ind w:left="0" w:right="53" w:firstLine="0"/>
        <w:jc w:val="center"/>
      </w:pPr>
      <w:r>
        <w:rPr>
          <w:b/>
        </w:rPr>
        <w:t>Informacje dotyczące przygotowania oferty, informacje o środkach komunikacji elektronicznej, przy użyciu, których zamawiający będzie się komunikował z wykonawcami, oraz informacje o wymaganiach technicznych i organizacyjnych sporządzania, wysyłania i odbierania korespondencji elektronicznej</w:t>
      </w:r>
    </w:p>
    <w:p w:rsidR="00DE6215" w:rsidRDefault="00AF0F1F" w:rsidP="008625F9">
      <w:pPr>
        <w:spacing w:after="0" w:line="281" w:lineRule="auto"/>
        <w:ind w:left="7" w:right="0" w:firstLine="0"/>
        <w:jc w:val="center"/>
      </w:pPr>
      <w:r>
        <w:rPr>
          <w:b/>
        </w:rPr>
        <w:t xml:space="preserve"> </w:t>
      </w:r>
    </w:p>
    <w:p w:rsidR="00DE6215" w:rsidRPr="0056507D" w:rsidRDefault="00AF0F1F" w:rsidP="00BA5C03">
      <w:pPr>
        <w:numPr>
          <w:ilvl w:val="0"/>
          <w:numId w:val="8"/>
        </w:numPr>
        <w:spacing w:after="0" w:line="281" w:lineRule="auto"/>
        <w:ind w:right="53" w:hanging="269"/>
        <w:jc w:val="left"/>
      </w:pPr>
      <w:r>
        <w:rPr>
          <w:b/>
        </w:rPr>
        <w:t xml:space="preserve">Opis sposobu składania oferty </w:t>
      </w:r>
    </w:p>
    <w:p w:rsidR="00DE6215" w:rsidRDefault="00AF0F1F" w:rsidP="00BA5C03">
      <w:pPr>
        <w:numPr>
          <w:ilvl w:val="1"/>
          <w:numId w:val="8"/>
        </w:numPr>
        <w:spacing w:after="0" w:line="281" w:lineRule="auto"/>
        <w:ind w:left="1088" w:right="51" w:hanging="357"/>
        <w:jc w:val="left"/>
      </w:pPr>
      <w:r>
        <w:t xml:space="preserve">Oferta składana jest pod rygorem nieważności w formie elektronicznej (oznacza postać elektroniczną opatrzoną kwalifikowanym podpisem elektronicznym) lub w postaci elektronicznej opatrzonej podpisem zaufanym lub podpisem osobistym. </w:t>
      </w:r>
    </w:p>
    <w:p w:rsidR="00DE6215" w:rsidRDefault="00AF0F1F" w:rsidP="00BA5C03">
      <w:pPr>
        <w:numPr>
          <w:ilvl w:val="1"/>
          <w:numId w:val="8"/>
        </w:numPr>
        <w:spacing w:after="0" w:line="281" w:lineRule="auto"/>
        <w:ind w:left="1088" w:right="51" w:hanging="357"/>
        <w:jc w:val="left"/>
      </w:pPr>
      <w:r>
        <w:t xml:space="preserve">Wykonawca składa ofertę za pośrednictwem Platformy e-zamowienia: </w:t>
      </w:r>
      <w:r w:rsidR="0056507D">
        <w:t xml:space="preserve"> </w:t>
      </w:r>
      <w:r>
        <w:t xml:space="preserve">https://ezamowienia.gov.pl/  </w:t>
      </w:r>
    </w:p>
    <w:p w:rsidR="00DE6215" w:rsidRDefault="00AF0F1F" w:rsidP="00BA5C03">
      <w:pPr>
        <w:numPr>
          <w:ilvl w:val="0"/>
          <w:numId w:val="8"/>
        </w:numPr>
        <w:spacing w:after="0" w:line="281" w:lineRule="auto"/>
        <w:ind w:right="53" w:hanging="269"/>
        <w:jc w:val="left"/>
      </w:pPr>
      <w:r>
        <w:rPr>
          <w:b/>
        </w:rPr>
        <w:t xml:space="preserve">Wycofanie ofert </w:t>
      </w:r>
    </w:p>
    <w:p w:rsidR="00DE6215" w:rsidRDefault="00AF0F1F" w:rsidP="00BA5C03">
      <w:pPr>
        <w:pStyle w:val="Akapitzlist"/>
        <w:numPr>
          <w:ilvl w:val="1"/>
          <w:numId w:val="8"/>
        </w:numPr>
        <w:spacing w:after="0" w:line="281" w:lineRule="auto"/>
        <w:ind w:left="1088" w:right="51" w:hanging="357"/>
      </w:pPr>
      <w:r>
        <w:t xml:space="preserve">Wykonawca może wprowadzić zmiany do złożonej oferty lub wycofać ofertę. Wykonawca wycofuje ofertę w zakładce „Oferty/wnioski” używając przycisku „Wycofaj ofertę”. Po potwierdzeniu oferta zostanie wycofana i będzie można pobrać dokument potwierdzający wycofanie oferty, tzw. Elektroniczne Potwierdzenie Wycofania (EPW). Zmiana oferty następuje poprzez wycofanie oferty oraz jej ponownym złożeniu.  </w:t>
      </w:r>
    </w:p>
    <w:p w:rsidR="00DE6215" w:rsidRDefault="00AF0F1F" w:rsidP="00BA5C03">
      <w:pPr>
        <w:pStyle w:val="Akapitzlist"/>
        <w:numPr>
          <w:ilvl w:val="1"/>
          <w:numId w:val="8"/>
        </w:numPr>
        <w:spacing w:after="0" w:line="281" w:lineRule="auto"/>
        <w:ind w:left="1088" w:right="51" w:hanging="357"/>
      </w:pPr>
      <w:r>
        <w:t>Po upływie terminu do składania ofert nie można skutecznie wycofać złożonej oferty.</w:t>
      </w:r>
      <w:r w:rsidRPr="0056507D">
        <w:rPr>
          <w:b/>
        </w:rPr>
        <w:t xml:space="preserve"> </w:t>
      </w:r>
    </w:p>
    <w:p w:rsidR="00DE6215" w:rsidRDefault="00AF0F1F" w:rsidP="00BA5C03">
      <w:pPr>
        <w:numPr>
          <w:ilvl w:val="0"/>
          <w:numId w:val="8"/>
        </w:numPr>
        <w:spacing w:after="0" w:line="281" w:lineRule="auto"/>
        <w:ind w:right="53" w:hanging="269"/>
        <w:jc w:val="left"/>
      </w:pPr>
      <w:r>
        <w:rPr>
          <w:b/>
        </w:rPr>
        <w:t xml:space="preserve">Sposób komunikowania się Zamawiającego z Wykonawcami </w:t>
      </w:r>
    </w:p>
    <w:p w:rsidR="00DE6215" w:rsidRDefault="00AF0F1F" w:rsidP="00BA5C03">
      <w:pPr>
        <w:numPr>
          <w:ilvl w:val="1"/>
          <w:numId w:val="8"/>
        </w:numPr>
        <w:spacing w:after="0" w:line="281" w:lineRule="auto"/>
        <w:ind w:left="357" w:right="51" w:hanging="357"/>
      </w:pPr>
      <w:r>
        <w:lastRenderedPageBreak/>
        <w:t xml:space="preserve">W postępowaniu o udzielenie zamówienia komunikacja między Zamawiającym a Wykonawcami odbywa się przy użyciu środków komunikacji elektronicznej w rozumieniu ustawy z dnia 18 lipca 2002 r. o świadczeniach usług drogą elektroniczną, tj za pośrednictwem Platformy e-zamowienia dostępnej pod adresem: https://ezamowienia.gov.pl/. Postępowanie prowadzone jest w języku polskim. </w:t>
      </w:r>
    </w:p>
    <w:p w:rsidR="00DE6215" w:rsidRDefault="00AF0F1F" w:rsidP="00BA5C03">
      <w:pPr>
        <w:numPr>
          <w:ilvl w:val="1"/>
          <w:numId w:val="8"/>
        </w:numPr>
        <w:spacing w:after="0" w:line="281" w:lineRule="auto"/>
        <w:ind w:left="357" w:right="51" w:hanging="357"/>
      </w:pPr>
      <w:r>
        <w:t>W postępowaniu o udzielenie zamówienia komunikacja pomiędzy Zamawiającym a Wykonawcami w szczególności składanie ofert oświadczeń, zawiadomień oraz przekazywanie informacji odbywa się elektroniczn</w:t>
      </w:r>
      <w:r w:rsidR="00796DD5">
        <w:t>ie za pośrednictwem Platformy      e -</w:t>
      </w:r>
      <w:r>
        <w:t xml:space="preserve">zamowienia. Za datę ich wpływu przyjmuje się datę ich wczytania do Platformy. </w:t>
      </w:r>
    </w:p>
    <w:p w:rsidR="00DE6215" w:rsidRDefault="00AF0F1F" w:rsidP="00BA5C03">
      <w:pPr>
        <w:numPr>
          <w:ilvl w:val="1"/>
          <w:numId w:val="8"/>
        </w:numPr>
        <w:spacing w:after="0" w:line="281" w:lineRule="auto"/>
        <w:ind w:left="357" w:right="51" w:hanging="357"/>
      </w:pPr>
      <w:r>
        <w:t>Wykonawca zamierzający wziąć udział w postępowaniu o udzielenie zamówienia, musi posiadać konto Wykonawcy na Platformie e-zamowienia. Zarejestrowanie i utrzymywanie konta na ww. Platformie oraz korzystanie z niej przez Wykonawcę jest bezpłatne. Szczegółowe informacje na temat zakładania kont podmiotów oraz zasady i warunki korzystania z Platformy e-zamowienia</w:t>
      </w:r>
      <w:r w:rsidR="00EE4027">
        <w:t xml:space="preserve"> określa Regulamin korzystania z </w:t>
      </w:r>
      <w:r>
        <w:t xml:space="preserve">Platformy e-Zamówienia dostępny na stronie internetowej https://ezamowienia.gov.pl oraz informacje zamieszczone w zakładce „Centrum Pomocy”. Korzystanie z Platformy e-zamówienia jest równoznaczne z zaakceptowaniem ww. regulaminu. </w:t>
      </w:r>
    </w:p>
    <w:p w:rsidR="00DE6215" w:rsidRDefault="00AF0F1F" w:rsidP="00BA5C03">
      <w:pPr>
        <w:numPr>
          <w:ilvl w:val="1"/>
          <w:numId w:val="8"/>
        </w:numPr>
        <w:spacing w:after="0" w:line="281" w:lineRule="auto"/>
        <w:ind w:left="357" w:right="51" w:hanging="357"/>
      </w:pPr>
      <w:r>
        <w:t>Wszelką korespondencję do Zamawiającego (z wyjątkiem złożenia oferty) związaną z niniejszym postępowaniem należy przekazywać za pomocą Portalu (zakładka „Formularze” –</w:t>
      </w:r>
      <w:r w:rsidR="00EE4027">
        <w:t xml:space="preserve"> „Formularze do komunikacji”). </w:t>
      </w:r>
    </w:p>
    <w:p w:rsidR="00DE6215" w:rsidRDefault="00AF0F1F" w:rsidP="00BA5C03">
      <w:pPr>
        <w:numPr>
          <w:ilvl w:val="1"/>
          <w:numId w:val="8"/>
        </w:numPr>
        <w:spacing w:after="0" w:line="281" w:lineRule="auto"/>
        <w:ind w:left="357" w:right="51" w:hanging="357"/>
      </w:pPr>
      <w:r>
        <w:t>Zamawiający dopuszcza komunikację (z wyjątkiem złożenia oferty) za pomocą adresu poczty elektronicznej:</w:t>
      </w:r>
      <w:r w:rsidRPr="00EE4027">
        <w:rPr>
          <w:b/>
          <w:bCs/>
        </w:rPr>
        <w:t xml:space="preserve"> </w:t>
      </w:r>
      <w:r>
        <w:t xml:space="preserve">mops@stoczek-lukowski.pl. Powyższe dopuszczenie nie dotyczy składania ofert. Zamawiający nie bierze odpowiedzialności za skutki braku zachowania przez Wykonawcę powyższych wymogów. </w:t>
      </w:r>
    </w:p>
    <w:p w:rsidR="00DE6215" w:rsidRDefault="00AF0F1F" w:rsidP="00BA5C03">
      <w:pPr>
        <w:numPr>
          <w:ilvl w:val="1"/>
          <w:numId w:val="8"/>
        </w:numPr>
        <w:spacing w:after="0" w:line="281" w:lineRule="auto"/>
        <w:ind w:left="357" w:right="51" w:hanging="357"/>
      </w:pPr>
      <w:r>
        <w:t xml:space="preserve">Wykonawca składa ofertę za pośrednictwem zakładki „Oferty/Wnioski”. Po wybraniu przycisku „Złóż ofertę” system prezentuje okno składania oferty umożliwiające przekazanie dokumentów elektronicznych. W oknie znajdują się pola typu „drag&amp;drop” („przeciągnij i upuść) służące do dodawania plików. </w:t>
      </w:r>
    </w:p>
    <w:p w:rsidR="00DE6215" w:rsidRDefault="00AF0F1F" w:rsidP="00BA5C03">
      <w:pPr>
        <w:numPr>
          <w:ilvl w:val="1"/>
          <w:numId w:val="8"/>
        </w:numPr>
        <w:spacing w:after="0" w:line="281" w:lineRule="auto"/>
        <w:ind w:left="357" w:right="51" w:hanging="357"/>
      </w:pPr>
      <w:r>
        <w:t xml:space="preserve">Zamawiający nie udostępnia interaktywnego formularza ofertowego na Platformie i w związku z tym należy zignorować komunikat pojawiający się przy składaniu oferty w tym zakresie. Ofertę należy złożyć na wzorze „Formularza Oferty”, stanowiącym </w:t>
      </w:r>
      <w:r w:rsidRPr="00EE4027">
        <w:rPr>
          <w:b/>
          <w:bCs/>
        </w:rPr>
        <w:t>Załącznik nr 1 do SWZ</w:t>
      </w:r>
      <w:r>
        <w:t xml:space="preserve">. W pierwszym polu („Wypełniony formularz oferty”) Wykonawca dodaje wybrany z dysku komputera wypełniony i podpisany formularz oferty (stanowiący </w:t>
      </w:r>
      <w:r w:rsidRPr="00EE4027">
        <w:rPr>
          <w:b/>
          <w:bCs/>
        </w:rPr>
        <w:t>Załącznik nr 1 do SWZ</w:t>
      </w:r>
      <w:r>
        <w:t xml:space="preserve">). W drugim polu („Załączniki i inne dokumenty przedstawione w ofercie przez Wykonawcę”) Wykonawca dodaje pozostałe dokumenty wymagane do złożenia wraz z ofertą (w tym np. załącznik stanowiący tajemnicę przedsiębiorstwa, jak i uzasadnienie zastrzeżenia tajemnicy przedsiębiorstwa czy oddzielny plik podpisu dla formularza oferty w przypadku </w:t>
      </w:r>
      <w:r>
        <w:lastRenderedPageBreak/>
        <w:t>zastosowania podpisu zewnętrznego). Po</w:t>
      </w:r>
      <w:r w:rsidRPr="00EE4027">
        <w:rPr>
          <w:color w:val="FF0000"/>
        </w:rPr>
        <w:t xml:space="preserve"> </w:t>
      </w:r>
      <w:r>
        <w:t xml:space="preserve">wprowadzeniu plików należy wcisnąć przycisk „Wyślij pliki i złóż ofertę”, a następnie potwierdzić, że chce się złożyć ofertę. </w:t>
      </w:r>
    </w:p>
    <w:p w:rsidR="00DE6215" w:rsidRDefault="00AF0F1F" w:rsidP="00BA5C03">
      <w:pPr>
        <w:numPr>
          <w:ilvl w:val="1"/>
          <w:numId w:val="8"/>
        </w:numPr>
        <w:spacing w:after="0" w:line="281" w:lineRule="auto"/>
        <w:ind w:left="357" w:right="51" w:hanging="357"/>
      </w:pPr>
      <w: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rsidR="00DE6215" w:rsidRDefault="00AF0F1F" w:rsidP="00BA5C03">
      <w:pPr>
        <w:numPr>
          <w:ilvl w:val="1"/>
          <w:numId w:val="8"/>
        </w:numPr>
        <w:spacing w:after="0" w:line="281" w:lineRule="auto"/>
        <w:ind w:left="357" w:right="51" w:hanging="357"/>
      </w:pPr>
      <w:r>
        <w:t xml:space="preserve">Maksymalny łączny rozmiar plików stanowiących ofertę lub składanych wraz z ofertą to 250 MB. </w:t>
      </w:r>
    </w:p>
    <w:p w:rsidR="00DE6215" w:rsidRDefault="00AF0F1F" w:rsidP="00BA5C03">
      <w:pPr>
        <w:numPr>
          <w:ilvl w:val="1"/>
          <w:numId w:val="8"/>
        </w:numPr>
        <w:spacing w:after="0" w:line="281" w:lineRule="auto"/>
        <w:ind w:left="357" w:right="51" w:hanging="357"/>
      </w:pPr>
      <w:r>
        <w:t xml:space="preserve">Zamawiający nie ponosi odpowiedzialności za złożenie oferty w sposób niezgodny z Instrukcją korzystania z Platformy e-zamowienia: https://ezamowienia.gov.pl </w:t>
      </w:r>
    </w:p>
    <w:p w:rsidR="00DE6215" w:rsidRDefault="00AF0F1F" w:rsidP="00BA5C03">
      <w:pPr>
        <w:numPr>
          <w:ilvl w:val="1"/>
          <w:numId w:val="8"/>
        </w:numPr>
        <w:spacing w:after="0" w:line="281" w:lineRule="auto"/>
        <w:ind w:left="357" w:right="51" w:hanging="357"/>
      </w:pPr>
      <w:r>
        <w:t>Wymagania techniczn</w:t>
      </w:r>
      <w:r w:rsidR="00EE4027">
        <w:t xml:space="preserve">e i organizacyjne Platformy. </w:t>
      </w:r>
    </w:p>
    <w:p w:rsidR="00DE6215" w:rsidRDefault="00AF0F1F" w:rsidP="00BA5C03">
      <w:pPr>
        <w:numPr>
          <w:ilvl w:val="2"/>
          <w:numId w:val="8"/>
        </w:numPr>
        <w:spacing w:after="0" w:line="281" w:lineRule="auto"/>
        <w:ind w:left="924" w:right="51" w:hanging="357"/>
      </w:pPr>
      <w:r>
        <w:t xml:space="preserve">Zamawiający określa dopuszczalny format kwalifikowanego podpisu       elektronicznego: </w:t>
      </w:r>
    </w:p>
    <w:p w:rsidR="00DE6215" w:rsidRDefault="00AF0F1F" w:rsidP="00BA5C03">
      <w:pPr>
        <w:numPr>
          <w:ilvl w:val="3"/>
          <w:numId w:val="8"/>
        </w:numPr>
        <w:spacing w:after="0" w:line="281" w:lineRule="auto"/>
        <w:ind w:left="1491" w:right="0" w:hanging="357"/>
      </w:pPr>
      <w:r>
        <w:t xml:space="preserve">dokumenty w formacie pdf zaleca się podpisywać formatem PAdES; </w:t>
      </w:r>
    </w:p>
    <w:p w:rsidR="00DE6215" w:rsidRDefault="00AF0F1F" w:rsidP="00BA5C03">
      <w:pPr>
        <w:numPr>
          <w:ilvl w:val="3"/>
          <w:numId w:val="8"/>
        </w:numPr>
        <w:spacing w:after="0" w:line="281" w:lineRule="auto"/>
        <w:ind w:left="1491" w:right="51" w:hanging="357"/>
      </w:pPr>
      <w:r>
        <w:t xml:space="preserve">Zamawiający dopuszcza podpisanie dokumentów w formacie innym niż ,,pdf", wtedy będzie wymagany oddzielny plik z podpisem. W związku z tym Wykonawca będzie zobowiązany załączyć oddzielny plik z podpisem; </w:t>
      </w:r>
    </w:p>
    <w:p w:rsidR="00DE6215" w:rsidRDefault="00AF0F1F" w:rsidP="00BA5C03">
      <w:pPr>
        <w:numPr>
          <w:ilvl w:val="3"/>
          <w:numId w:val="8"/>
        </w:numPr>
        <w:spacing w:after="0" w:line="281" w:lineRule="auto"/>
        <w:ind w:left="1491" w:right="51" w:hanging="357"/>
      </w:pPr>
      <w:r>
        <w:t xml:space="preserve">w przypadku podpisywania dokumentów podpisem zewnętrznym- Wykonawca spakuje pliki (podpis + dokument) w jedno archiwum (Zamawiający dopuszcza formaty .zip,.7z, rar) i spakowany plik umieści na Platformie e-Zamówienia. </w:t>
      </w:r>
    </w:p>
    <w:p w:rsidR="00DE6215" w:rsidRDefault="00EE4027" w:rsidP="00BA5C03">
      <w:pPr>
        <w:numPr>
          <w:ilvl w:val="2"/>
          <w:numId w:val="8"/>
        </w:numPr>
        <w:spacing w:after="0" w:line="281" w:lineRule="auto"/>
        <w:ind w:left="924" w:right="51" w:hanging="357"/>
      </w:pPr>
      <w:r>
        <w:t xml:space="preserve"> </w:t>
      </w:r>
      <w:r w:rsidR="00AF0F1F">
        <w:t xml:space="preserve">Wykonawca może podpisać dokumenty za pomocą: </w:t>
      </w:r>
    </w:p>
    <w:p w:rsidR="00DE6215" w:rsidRDefault="00AF0F1F" w:rsidP="00BA5C03">
      <w:pPr>
        <w:numPr>
          <w:ilvl w:val="3"/>
          <w:numId w:val="8"/>
        </w:numPr>
        <w:spacing w:after="0" w:line="281" w:lineRule="auto"/>
        <w:ind w:left="1134" w:right="0" w:firstLine="357"/>
      </w:pPr>
      <w:r>
        <w:t xml:space="preserve">elektronicznego podpisu kwalifikowanego; </w:t>
      </w:r>
    </w:p>
    <w:p w:rsidR="00DE6215" w:rsidRDefault="00AF0F1F" w:rsidP="00BA5C03">
      <w:pPr>
        <w:numPr>
          <w:ilvl w:val="3"/>
          <w:numId w:val="8"/>
        </w:numPr>
        <w:spacing w:after="0" w:line="281" w:lineRule="auto"/>
        <w:ind w:left="1134" w:right="0" w:firstLine="357"/>
      </w:pPr>
      <w:r>
        <w:t xml:space="preserve">podpisu zaufanego; </w:t>
      </w:r>
    </w:p>
    <w:p w:rsidR="00DE6215" w:rsidRDefault="00AF0F1F" w:rsidP="00BA5C03">
      <w:pPr>
        <w:numPr>
          <w:ilvl w:val="3"/>
          <w:numId w:val="8"/>
        </w:numPr>
        <w:spacing w:after="0" w:line="281" w:lineRule="auto"/>
        <w:ind w:left="1491" w:right="0" w:hanging="357"/>
      </w:pPr>
      <w:r>
        <w:t xml:space="preserve">podpisu osobistego (UWAGA: podpis osobisty nie </w:t>
      </w:r>
      <w:r w:rsidR="00EE4027">
        <w:t xml:space="preserve">jest równoznaczny </w:t>
      </w:r>
      <w:r>
        <w:t xml:space="preserve">z podpisem własnoręcznym). </w:t>
      </w:r>
    </w:p>
    <w:p w:rsidR="00EE4027" w:rsidRDefault="00AF0F1F" w:rsidP="00BA5C03">
      <w:pPr>
        <w:numPr>
          <w:ilvl w:val="2"/>
          <w:numId w:val="8"/>
        </w:numPr>
        <w:spacing w:after="0" w:line="281" w:lineRule="auto"/>
        <w:ind w:left="924" w:right="0" w:hanging="357"/>
      </w:pPr>
      <w:r>
        <w:t xml:space="preserve">Zamawiający określa niezbędne wymagania sprzętowo – aplikacyjne umożliwiające pracę na Platformie: </w:t>
      </w:r>
    </w:p>
    <w:p w:rsidR="00DE6215" w:rsidRDefault="00AF0F1F" w:rsidP="00BA5C03">
      <w:pPr>
        <w:numPr>
          <w:ilvl w:val="3"/>
          <w:numId w:val="8"/>
        </w:numPr>
        <w:spacing w:after="0" w:line="281" w:lineRule="auto"/>
        <w:ind w:left="1491" w:right="0" w:hanging="357"/>
      </w:pPr>
      <w:r>
        <w:t xml:space="preserve">stały dostęp do sieci Internet; </w:t>
      </w:r>
    </w:p>
    <w:p w:rsidR="00DE6215" w:rsidRDefault="00AF0F1F" w:rsidP="00BA5C03">
      <w:pPr>
        <w:numPr>
          <w:ilvl w:val="3"/>
          <w:numId w:val="8"/>
        </w:numPr>
        <w:spacing w:after="0" w:line="281" w:lineRule="auto"/>
        <w:ind w:left="1491" w:right="0" w:hanging="357"/>
      </w:pPr>
      <w:r>
        <w:t xml:space="preserve">zainstalowana przeglądarka internetowa (Chrome, Mozilla, FireFox); </w:t>
      </w:r>
    </w:p>
    <w:p w:rsidR="00DE6215" w:rsidRDefault="00AF0F1F" w:rsidP="00BA5C03">
      <w:pPr>
        <w:numPr>
          <w:ilvl w:val="3"/>
          <w:numId w:val="8"/>
        </w:numPr>
        <w:spacing w:after="0" w:line="281" w:lineRule="auto"/>
        <w:ind w:left="1491" w:right="0" w:hanging="357"/>
      </w:pPr>
      <w:r>
        <w:t xml:space="preserve">zainstalowany program Acrobat Reader lub inny umożliwiający obsługę formatów pdf; </w:t>
      </w:r>
    </w:p>
    <w:p w:rsidR="00DE6215" w:rsidRDefault="00AF0F1F" w:rsidP="00BA5C03">
      <w:pPr>
        <w:numPr>
          <w:ilvl w:val="3"/>
          <w:numId w:val="8"/>
        </w:numPr>
        <w:spacing w:after="0" w:line="281" w:lineRule="auto"/>
        <w:ind w:left="1491" w:right="0" w:hanging="357"/>
      </w:pPr>
      <w:r>
        <w:t xml:space="preserve">dopuszczalny format przesyłanych danych za pośrednictwem „Formularzy do komunikacji” tj. plików o maksymalnej wielkości 150 MB – pdf, doc, docx, xls, odt, 7z, zip, rar. </w:t>
      </w:r>
    </w:p>
    <w:p w:rsidR="00DE6215" w:rsidRDefault="00AF0F1F" w:rsidP="00BA5C03">
      <w:pPr>
        <w:numPr>
          <w:ilvl w:val="1"/>
          <w:numId w:val="8"/>
        </w:numPr>
        <w:spacing w:after="0" w:line="281" w:lineRule="auto"/>
        <w:ind w:left="357" w:right="0" w:hanging="357"/>
      </w:pPr>
      <w:r>
        <w:t xml:space="preserve">Szczegółowe informacje dotyczące minimalnych wymagań określa Regulamin Platformy e-Zamówienia. </w:t>
      </w:r>
    </w:p>
    <w:p w:rsidR="00DE6215" w:rsidRDefault="00AF0F1F" w:rsidP="00BA5C03">
      <w:pPr>
        <w:numPr>
          <w:ilvl w:val="1"/>
          <w:numId w:val="8"/>
        </w:numPr>
        <w:spacing w:after="0" w:line="281" w:lineRule="auto"/>
        <w:ind w:left="357" w:right="0" w:hanging="357"/>
      </w:pPr>
      <w:r>
        <w:lastRenderedPageBreak/>
        <w:t xml:space="preserve">Platforma automatycznie sprawdza czy składane pliki są podpisane i szyfruje je, informując o tym Wykonawcę. </w:t>
      </w:r>
    </w:p>
    <w:p w:rsidR="00DE6215" w:rsidRDefault="00AF0F1F" w:rsidP="00BA5C03">
      <w:pPr>
        <w:numPr>
          <w:ilvl w:val="1"/>
          <w:numId w:val="8"/>
        </w:numPr>
        <w:spacing w:after="0" w:line="281" w:lineRule="auto"/>
        <w:ind w:left="357" w:right="0" w:hanging="357"/>
      </w:pPr>
      <w:r>
        <w:t>Plik załączony i zapisany przez Wykonawcę na Platformie nie jest widoczny dla</w:t>
      </w:r>
      <w:r w:rsidRPr="00EE4027">
        <w:rPr>
          <w:color w:val="FF0000"/>
        </w:rPr>
        <w:t xml:space="preserve"> </w:t>
      </w:r>
      <w:r>
        <w:t xml:space="preserve">Zamawiającego, ponieważ widnieje, jako zaszyfrowany. Możliwość otworzenia pliku dostępna jest dopiero po odszyfrowaniu pliku po upływie terminu otwarcia ofert. </w:t>
      </w:r>
    </w:p>
    <w:p w:rsidR="00DE6215" w:rsidRDefault="00AF0F1F" w:rsidP="00BA5C03">
      <w:pPr>
        <w:numPr>
          <w:ilvl w:val="1"/>
          <w:numId w:val="8"/>
        </w:numPr>
        <w:spacing w:after="0" w:line="281" w:lineRule="auto"/>
        <w:ind w:left="357" w:right="0" w:hanging="357"/>
      </w:pPr>
      <w:r>
        <w:t xml:space="preserve">Oznaczenie czasu odbioru danych przez Portal stanowi „przypięta” do dokumentu elektronicznego (data oraz czas). </w:t>
      </w:r>
    </w:p>
    <w:p w:rsidR="00DE6215" w:rsidRDefault="00AF0F1F" w:rsidP="00BA5C03">
      <w:pPr>
        <w:numPr>
          <w:ilvl w:val="1"/>
          <w:numId w:val="8"/>
        </w:numPr>
        <w:spacing w:after="0" w:line="281" w:lineRule="auto"/>
        <w:ind w:left="357" w:right="0" w:hanging="357"/>
      </w:pPr>
      <w:r>
        <w:t xml:space="preserve">Potwierdzenie czasu przekazania i odbioru oferty znajduje się w Elektronicznym Potwierdzeniu Przesłania (EPP) i Elektronicznym Potwierdzeniu Odebrania (EPO), które znajdują się w zakładce „Oferty/wnioski”. </w:t>
      </w:r>
    </w:p>
    <w:p w:rsidR="00DE6215" w:rsidRDefault="00AF0F1F" w:rsidP="00BA5C03">
      <w:pPr>
        <w:numPr>
          <w:ilvl w:val="1"/>
          <w:numId w:val="8"/>
        </w:numPr>
        <w:spacing w:after="0" w:line="281" w:lineRule="auto"/>
        <w:ind w:left="357" w:right="0" w:hanging="357"/>
      </w:pPr>
      <w:r>
        <w:t xml:space="preserve">Przeglądanie i pobieranie publicznej treści dokumentacji postępowania nie wymaga posiadania konta na Portalu, ani logowania do Portalu. </w:t>
      </w:r>
    </w:p>
    <w:p w:rsidR="00DE6215" w:rsidRDefault="00AF0F1F" w:rsidP="00BA5C03">
      <w:pPr>
        <w:numPr>
          <w:ilvl w:val="1"/>
          <w:numId w:val="8"/>
        </w:numPr>
        <w:spacing w:after="0" w:line="281" w:lineRule="auto"/>
        <w:ind w:left="357" w:right="0" w:hanging="357"/>
      </w:pPr>
      <w:r>
        <w:t xml:space="preserve">Wymagania techniczne i organizacyjne wysyłania i odbierania dokumentów elektronicznych i informacji przekazywanych przy ich użyciu zostały opisane w Regulaminie Platformy e-Zamówienia. </w:t>
      </w:r>
    </w:p>
    <w:p w:rsidR="00DE6215" w:rsidRDefault="00AF0F1F" w:rsidP="00BA5C03">
      <w:pPr>
        <w:numPr>
          <w:ilvl w:val="1"/>
          <w:numId w:val="8"/>
        </w:numPr>
        <w:spacing w:after="0" w:line="281" w:lineRule="auto"/>
        <w:ind w:left="357" w:right="0" w:hanging="357"/>
      </w:pPr>
      <w:r>
        <w:t xml:space="preserve">W celu zapoznania się z funkcjonalnościami Platformy należy zapoznać się z poszczególnymi instrukcjami interaktywnymi zamieszczonymi w Centrum Pomocy. </w:t>
      </w:r>
    </w:p>
    <w:p w:rsidR="00DE6215" w:rsidRDefault="00AF0F1F" w:rsidP="00BA5C03">
      <w:pPr>
        <w:numPr>
          <w:ilvl w:val="1"/>
          <w:numId w:val="8"/>
        </w:numPr>
        <w:spacing w:after="0" w:line="281" w:lineRule="auto"/>
        <w:ind w:left="357" w:right="0" w:hanging="357"/>
      </w:pPr>
      <w:r>
        <w:t xml:space="preserve">W przypadku problemów technicznych związanych z zakładaniem konta lub ogólnie z funkcjonowaniem Portalu Wykonawca może skorzystać ze wsparcia technicznego dostępnego pod numerem infolinii 22 458 77 99 lub drogą elektroniczną poprzez formularz udostępniony na Portalu w zakładce „Zgłoś problem”. </w:t>
      </w:r>
    </w:p>
    <w:p w:rsidR="00DE6215" w:rsidRDefault="00AF0F1F" w:rsidP="00BA5C03">
      <w:pPr>
        <w:numPr>
          <w:ilvl w:val="1"/>
          <w:numId w:val="8"/>
        </w:numPr>
        <w:spacing w:after="0" w:line="281" w:lineRule="auto"/>
        <w:ind w:left="357" w:right="0" w:hanging="357"/>
      </w:pPr>
      <w:r>
        <w:t>Osobą uprawnioną do porozumiewania się z Wykonawcami jest: : Magdalena Kachniarz, tel. 25 797 01 81</w:t>
      </w:r>
    </w:p>
    <w:p w:rsidR="00DE6215" w:rsidRDefault="00F878FC" w:rsidP="00BA5C03">
      <w:pPr>
        <w:numPr>
          <w:ilvl w:val="1"/>
          <w:numId w:val="8"/>
        </w:numPr>
        <w:spacing w:after="0" w:line="281" w:lineRule="auto"/>
        <w:ind w:left="357" w:right="0" w:hanging="357"/>
      </w:pPr>
      <w:r>
        <w:t xml:space="preserve"> </w:t>
      </w:r>
      <w:r w:rsidR="00AF0F1F">
        <w:t xml:space="preserve">Zamawiający nie przewiduje sposobu komunikowania się z Wykonawcami w inny sposób niż przy użyciu środków komunikacji elektronicznej, wskazanych w SWZ.  </w:t>
      </w:r>
    </w:p>
    <w:p w:rsidR="00DE6215" w:rsidRDefault="00AF0F1F" w:rsidP="00BA5C03">
      <w:pPr>
        <w:numPr>
          <w:ilvl w:val="1"/>
          <w:numId w:val="8"/>
        </w:numPr>
        <w:spacing w:after="0" w:line="281" w:lineRule="auto"/>
        <w:ind w:left="357" w:right="0" w:hanging="357"/>
      </w:pPr>
      <w:r>
        <w:t xml:space="preserve">Zamawiający lub Wykonawca przekazując oświadczenia, wnioski, zawiadomienia oraz informacje przy użyciu środków komunikacji elektronicznej w rozumieniu ustawy z dnia 18 lipca 2002 r. o świadczeniu usług drogą elektroniczną, mogą zażądać od drugiej strony potwierdzenia ich otrzymania. </w:t>
      </w:r>
    </w:p>
    <w:p w:rsidR="00DE6215" w:rsidRDefault="00AF0F1F" w:rsidP="00BA5C03">
      <w:pPr>
        <w:numPr>
          <w:ilvl w:val="1"/>
          <w:numId w:val="8"/>
        </w:numPr>
        <w:spacing w:after="0" w:line="281" w:lineRule="auto"/>
        <w:ind w:left="357" w:right="0" w:hanging="357"/>
      </w:pPr>
      <w:r>
        <w:t xml:space="preserve">W przypadku, gdy w opatrzonej kwalifikowanym podpisem elektronicznym, podpisem zaufanym lub podpisem osobistym ofercie lub oświadczeniu Wykonawcy, zostały naniesione zmiany, oferta/oświadczenie Wykonawcy muszą być ponownie podpisane kwalifikowanym podpisem elektronicznym lub podpisem zaufanym lub podpisem osobistym, przez Wykonawcę lub osobę/y upoważnioną/e do reprezentowania Wykonawcy/ów wspólnie ubiegających się o udzielenie zamówienia publicznego. </w:t>
      </w:r>
    </w:p>
    <w:p w:rsidR="005220D7" w:rsidRDefault="005220D7" w:rsidP="005220D7">
      <w:pPr>
        <w:spacing w:after="0" w:line="281" w:lineRule="auto"/>
        <w:ind w:left="357" w:right="0" w:firstLine="0"/>
      </w:pPr>
    </w:p>
    <w:p w:rsidR="00DE6215" w:rsidRDefault="00AF0F1F" w:rsidP="008625F9">
      <w:pPr>
        <w:spacing w:after="0" w:line="281" w:lineRule="auto"/>
        <w:ind w:left="675" w:right="441"/>
        <w:jc w:val="center"/>
      </w:pPr>
      <w:r>
        <w:rPr>
          <w:b/>
          <w:u w:val="single" w:color="000000"/>
        </w:rPr>
        <w:t>Rozdział XII</w:t>
      </w:r>
      <w:r>
        <w:rPr>
          <w:b/>
        </w:rPr>
        <w:t xml:space="preserve"> </w:t>
      </w:r>
    </w:p>
    <w:p w:rsidR="00DE6215" w:rsidRDefault="00AF0F1F" w:rsidP="008625F9">
      <w:pPr>
        <w:spacing w:after="0" w:line="281" w:lineRule="auto"/>
        <w:ind w:left="3075" w:right="53" w:hanging="1928"/>
        <w:jc w:val="left"/>
        <w:rPr>
          <w:b/>
        </w:rPr>
      </w:pPr>
      <w:r>
        <w:rPr>
          <w:b/>
        </w:rPr>
        <w:t xml:space="preserve">Opis sposobu przygotowania ofert oraz dokumentów wymaganych przez zamawiającego w SWZ. </w:t>
      </w:r>
    </w:p>
    <w:p w:rsidR="005220D7" w:rsidRDefault="005220D7" w:rsidP="008625F9">
      <w:pPr>
        <w:spacing w:after="0" w:line="281" w:lineRule="auto"/>
        <w:ind w:left="3075" w:right="53" w:hanging="1928"/>
        <w:jc w:val="left"/>
      </w:pPr>
    </w:p>
    <w:p w:rsidR="00DE6215" w:rsidRDefault="00AF0F1F" w:rsidP="00BA5C03">
      <w:pPr>
        <w:numPr>
          <w:ilvl w:val="0"/>
          <w:numId w:val="9"/>
        </w:numPr>
        <w:tabs>
          <w:tab w:val="left" w:pos="284"/>
        </w:tabs>
        <w:spacing w:after="0" w:line="281" w:lineRule="auto"/>
        <w:ind w:left="357" w:right="51" w:hanging="357"/>
      </w:pPr>
      <w:r>
        <w:t xml:space="preserve">Oferta winna być sporządzona zgodnie z FORMULARZEM OFERTY stanowiącym </w:t>
      </w:r>
      <w:r>
        <w:rPr>
          <w:b/>
          <w:bCs/>
        </w:rPr>
        <w:t>Załącznik Nr 1 do SWZ</w:t>
      </w:r>
      <w:r>
        <w:t xml:space="preserve">. </w:t>
      </w:r>
    </w:p>
    <w:p w:rsidR="00DE6215" w:rsidRDefault="00AF0F1F" w:rsidP="00BA5C03">
      <w:pPr>
        <w:numPr>
          <w:ilvl w:val="0"/>
          <w:numId w:val="9"/>
        </w:numPr>
        <w:tabs>
          <w:tab w:val="left" w:pos="284"/>
        </w:tabs>
        <w:spacing w:after="0" w:line="281" w:lineRule="auto"/>
        <w:ind w:left="357" w:right="51" w:hanging="357"/>
      </w:pPr>
      <w:r>
        <w:t>Oferta winna być złożona przy użyciu środków komunikacji elektronicznej tzn. za</w:t>
      </w:r>
      <w:r w:rsidRPr="00F878FC">
        <w:rPr>
          <w:color w:val="FF0000"/>
        </w:rPr>
        <w:t xml:space="preserve"> </w:t>
      </w:r>
      <w:r>
        <w:t xml:space="preserve">pośrednictwem platformy e- zamówienia. </w:t>
      </w:r>
    </w:p>
    <w:p w:rsidR="00DE6215" w:rsidRDefault="00AF0F1F" w:rsidP="00BA5C03">
      <w:pPr>
        <w:numPr>
          <w:ilvl w:val="0"/>
          <w:numId w:val="9"/>
        </w:numPr>
        <w:tabs>
          <w:tab w:val="left" w:pos="284"/>
        </w:tabs>
        <w:spacing w:after="0" w:line="281" w:lineRule="auto"/>
        <w:ind w:left="357" w:right="51" w:hanging="357"/>
      </w:pPr>
      <w:r>
        <w:t xml:space="preserve">Wykonawca powinien zapoznać się ze wszystkimi materiałami składającymi się na specyfikację warunków zamówienia (zwaną SWZ) i postępować ściśle według wymagań w niej zawartych. </w:t>
      </w:r>
    </w:p>
    <w:p w:rsidR="00DE6215" w:rsidRDefault="00AF0F1F" w:rsidP="00BA5C03">
      <w:pPr>
        <w:numPr>
          <w:ilvl w:val="0"/>
          <w:numId w:val="9"/>
        </w:numPr>
        <w:tabs>
          <w:tab w:val="left" w:pos="284"/>
        </w:tabs>
        <w:spacing w:after="0" w:line="281" w:lineRule="auto"/>
        <w:ind w:left="357" w:right="51" w:hanging="357"/>
      </w:pPr>
      <w:r>
        <w:t xml:space="preserve">Wykonawca winien uzyskać wszystkie informacje niezbędne do przygotowania oferty, zawarcia umowy i późniejszej realizacji zamówienia. </w:t>
      </w:r>
    </w:p>
    <w:p w:rsidR="00DE6215" w:rsidRDefault="00AF0F1F" w:rsidP="00BA5C03">
      <w:pPr>
        <w:numPr>
          <w:ilvl w:val="0"/>
          <w:numId w:val="9"/>
        </w:numPr>
        <w:tabs>
          <w:tab w:val="left" w:pos="284"/>
        </w:tabs>
        <w:spacing w:after="0" w:line="281" w:lineRule="auto"/>
        <w:ind w:left="357" w:right="51" w:hanging="357"/>
      </w:pPr>
      <w:r>
        <w:t xml:space="preserve">Oferta winna być sporządzona czytelnie, w języku polskim, z zachowaniem trwałej formy pisemnej. </w:t>
      </w:r>
    </w:p>
    <w:p w:rsidR="00DE6215" w:rsidRDefault="00AF0F1F" w:rsidP="00BA5C03">
      <w:pPr>
        <w:numPr>
          <w:ilvl w:val="0"/>
          <w:numId w:val="9"/>
        </w:numPr>
        <w:tabs>
          <w:tab w:val="left" w:pos="284"/>
        </w:tabs>
        <w:spacing w:after="0" w:line="281" w:lineRule="auto"/>
        <w:ind w:left="357" w:right="51" w:hanging="357"/>
      </w:pPr>
      <w:r>
        <w:t>Do oferty Wykonawca dołącza aktualne na dzień składania ofert oświadczenie w zakresie wskazanym przez Zamawiającego w ogłoszeniu o zamówieniu lub sp</w:t>
      </w:r>
      <w:r w:rsidR="00F878FC">
        <w:t>ecyfikacji warunków zamówienia.</w:t>
      </w:r>
      <w:r>
        <w:t xml:space="preserve"> Informacje zawarte w oświadczeniu stanowią wstępne potwierdzenie, że Wykonawca nie podlega wykluczeniu – </w:t>
      </w:r>
      <w:r w:rsidRPr="00F878FC">
        <w:rPr>
          <w:b/>
          <w:bCs/>
        </w:rPr>
        <w:t>Załącznik Nr 2 do SWZ</w:t>
      </w:r>
      <w:r>
        <w:t xml:space="preserve"> oraz spełnia warunki udziału w postępowaniu - </w:t>
      </w:r>
      <w:r w:rsidRPr="00F878FC">
        <w:rPr>
          <w:b/>
          <w:bCs/>
        </w:rPr>
        <w:t>Załącznik Nr 3 do SWZ</w:t>
      </w:r>
      <w:r>
        <w:t xml:space="preserve">. </w:t>
      </w:r>
    </w:p>
    <w:p w:rsidR="00DE6215" w:rsidRDefault="00AF0F1F" w:rsidP="00BA5C03">
      <w:pPr>
        <w:numPr>
          <w:ilvl w:val="0"/>
          <w:numId w:val="9"/>
        </w:numPr>
        <w:tabs>
          <w:tab w:val="left" w:pos="284"/>
        </w:tabs>
        <w:spacing w:after="0" w:line="281" w:lineRule="auto"/>
        <w:ind w:left="357" w:right="51" w:hanging="357"/>
      </w:pPr>
      <w:r>
        <w:t xml:space="preserve">W przypadku Wykonawców wspólnie ubiegających się o udzielenie zamówienia należy złożyć wraz z ofertą oświadczenie Wykonawców wspólnie ubiegających się o udzielenie zamówienia </w:t>
      </w:r>
      <w:r w:rsidRPr="00F878FC">
        <w:rPr>
          <w:b/>
          <w:bCs/>
        </w:rPr>
        <w:t>Załącznik Nr 4 do SWZ</w:t>
      </w:r>
      <w:r>
        <w:t xml:space="preserve">.  </w:t>
      </w:r>
    </w:p>
    <w:p w:rsidR="00DE6215" w:rsidRDefault="00AF0F1F" w:rsidP="00BA5C03">
      <w:pPr>
        <w:numPr>
          <w:ilvl w:val="0"/>
          <w:numId w:val="9"/>
        </w:numPr>
        <w:tabs>
          <w:tab w:val="left" w:pos="284"/>
        </w:tabs>
        <w:spacing w:after="0" w:line="281" w:lineRule="auto"/>
        <w:ind w:left="357" w:right="51" w:hanging="357"/>
      </w:pPr>
      <w:r>
        <w:t xml:space="preserve">Oświadczenia lub dokumenty niewymagane, a załączone do oferty nie będą rozpatrywane tzn. ich treść i forma pozostanie bez wpływu na wynik oceny oferty. </w:t>
      </w:r>
    </w:p>
    <w:p w:rsidR="00DE6215" w:rsidRDefault="00AF0F1F" w:rsidP="00BA5C03">
      <w:pPr>
        <w:numPr>
          <w:ilvl w:val="0"/>
          <w:numId w:val="9"/>
        </w:numPr>
        <w:tabs>
          <w:tab w:val="left" w:pos="284"/>
        </w:tabs>
        <w:spacing w:after="0" w:line="281" w:lineRule="auto"/>
        <w:ind w:left="357" w:right="51" w:hanging="357"/>
      </w:pPr>
      <w:r>
        <w:t>Oferta, wniosek oraz przedmiotowe środki dowodowe, (jeżeli były wymagane) składane elektronicznie muszą zostać podpisane elektronicznym kwalifikowanym podpisem lub podpisem zaufanym, lub podpisem osobistym. W procesie składania oferty, wniosku w tym przedmiotowych środków dowodowych na platformie, kwalifikowany podpis elektroniczny lub podpis zaufany, lub podpis osobisty Wykonawca składa bezpośrednio na dokumencie, który następnie przesyła poprzez platformę e-zamowienia.</w:t>
      </w:r>
    </w:p>
    <w:p w:rsidR="00DE6215" w:rsidRDefault="00AF0F1F" w:rsidP="00BA5C03">
      <w:pPr>
        <w:numPr>
          <w:ilvl w:val="0"/>
          <w:numId w:val="9"/>
        </w:numPr>
        <w:tabs>
          <w:tab w:val="left" w:pos="284"/>
        </w:tabs>
        <w:spacing w:after="0" w:line="281" w:lineRule="auto"/>
        <w:ind w:left="357" w:right="51" w:hanging="357"/>
      </w:pPr>
      <w:r w:rsidRPr="00F878FC">
        <w:rPr>
          <w:b/>
        </w:rPr>
        <w:t>Poświadczenia za zgodność z oryginałem dokonuje</w:t>
      </w:r>
      <w:r>
        <w:t xml:space="preserv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rsidR="00DE6215" w:rsidRDefault="008748BA" w:rsidP="00BA5C03">
      <w:pPr>
        <w:numPr>
          <w:ilvl w:val="0"/>
          <w:numId w:val="9"/>
        </w:numPr>
        <w:tabs>
          <w:tab w:val="left" w:pos="284"/>
        </w:tabs>
        <w:spacing w:after="0" w:line="281" w:lineRule="auto"/>
        <w:ind w:left="357" w:right="51" w:hanging="357"/>
      </w:pPr>
      <w:r>
        <w:lastRenderedPageBreak/>
        <w:t xml:space="preserve"> </w:t>
      </w:r>
      <w:r w:rsidR="00AF0F1F">
        <w:t xml:space="preserve">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 </w:t>
      </w:r>
    </w:p>
    <w:p w:rsidR="00DE6215" w:rsidRDefault="00AF0F1F" w:rsidP="00BA5C03">
      <w:pPr>
        <w:numPr>
          <w:ilvl w:val="0"/>
          <w:numId w:val="9"/>
        </w:numPr>
        <w:tabs>
          <w:tab w:val="left" w:pos="284"/>
        </w:tabs>
        <w:spacing w:after="0" w:line="281" w:lineRule="auto"/>
        <w:ind w:left="357" w:right="51" w:hanging="357"/>
      </w:pPr>
      <w:r>
        <w:t>Zgodnie z art. 18 ust. 3 ustawy, nie ujawnia się informacji stanowiących tajemnicę</w:t>
      </w:r>
      <w:r w:rsidRPr="008748BA">
        <w:rPr>
          <w:color w:val="FF0000"/>
        </w:rPr>
        <w:t xml:space="preserve"> </w:t>
      </w:r>
      <w:r>
        <w:t xml:space="preserve">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t>
      </w:r>
    </w:p>
    <w:p w:rsidR="00DE6215" w:rsidRDefault="00AF0F1F" w:rsidP="00BA5C03">
      <w:pPr>
        <w:numPr>
          <w:ilvl w:val="0"/>
          <w:numId w:val="9"/>
        </w:numPr>
        <w:tabs>
          <w:tab w:val="left" w:pos="284"/>
        </w:tabs>
        <w:spacing w:after="0" w:line="281" w:lineRule="auto"/>
        <w:ind w:left="357" w:right="51" w:hanging="357"/>
      </w:pPr>
      <w:r>
        <w:t xml:space="preserve">Każdy z Wykonawców może złożyć tylko jedną ofertę. Złożenie większej liczby ofert lub oferty zawierającej propozycje wariantowe podlegać będzie odrzuceniu. </w:t>
      </w:r>
    </w:p>
    <w:p w:rsidR="00DE6215" w:rsidRDefault="008748BA" w:rsidP="00BA5C03">
      <w:pPr>
        <w:numPr>
          <w:ilvl w:val="0"/>
          <w:numId w:val="9"/>
        </w:numPr>
        <w:tabs>
          <w:tab w:val="left" w:pos="284"/>
        </w:tabs>
        <w:spacing w:after="0" w:line="281" w:lineRule="auto"/>
        <w:ind w:left="357" w:right="51" w:hanging="357"/>
      </w:pPr>
      <w:r>
        <w:t>C</w:t>
      </w:r>
      <w:r w:rsidR="00AF0F1F">
        <w:t xml:space="preserve">eny oferty muszą zawierać wszystkie koszty, jakie musi ponieść Wykonawca, aby zrealizować zamówienie z najwyższą starannością oraz ewentualne rabaty. </w:t>
      </w:r>
    </w:p>
    <w:p w:rsidR="00DE6215" w:rsidRDefault="00AF0F1F" w:rsidP="00BA5C03">
      <w:pPr>
        <w:numPr>
          <w:ilvl w:val="0"/>
          <w:numId w:val="9"/>
        </w:numPr>
        <w:tabs>
          <w:tab w:val="left" w:pos="284"/>
        </w:tabs>
        <w:spacing w:after="0" w:line="281" w:lineRule="auto"/>
        <w:ind w:left="357" w:right="51" w:hanging="357"/>
      </w:pPr>
      <w:r>
        <w:t xml:space="preserve">Dokumenty i oświadczenia składane przez Wykonawcę powinny być w języku polskim. W przypadku załączenia dokumentów sporządzonych w innym języku niż dopuszczony, Wykonawca zobowiązany jest załączyć tłumaczenie na język polski. </w:t>
      </w:r>
    </w:p>
    <w:p w:rsidR="00DE6215" w:rsidRDefault="00AF0F1F" w:rsidP="00BA5C03">
      <w:pPr>
        <w:numPr>
          <w:ilvl w:val="0"/>
          <w:numId w:val="9"/>
        </w:numPr>
        <w:tabs>
          <w:tab w:val="left" w:pos="284"/>
        </w:tabs>
        <w:spacing w:after="0" w:line="281" w:lineRule="auto"/>
        <w:ind w:left="357" w:right="51" w:hanging="357"/>
      </w:pPr>
      <w:r>
        <w:t xml:space="preserve">Podmiotowe środki dowodowe oraz inne dokumenty lub oświadczenia wymagane przez SWZ składa się w formie elektronicznej, postaci elektronicznej opatrzonej podpisem zaufanym lub podpisem osobistym. </w:t>
      </w:r>
    </w:p>
    <w:p w:rsidR="00DE6215" w:rsidRDefault="008748BA" w:rsidP="00BA5C03">
      <w:pPr>
        <w:numPr>
          <w:ilvl w:val="0"/>
          <w:numId w:val="9"/>
        </w:numPr>
        <w:tabs>
          <w:tab w:val="left" w:pos="284"/>
        </w:tabs>
        <w:spacing w:after="0" w:line="281" w:lineRule="auto"/>
        <w:ind w:left="357" w:right="51" w:hanging="357"/>
      </w:pPr>
      <w:r>
        <w:t xml:space="preserve"> </w:t>
      </w:r>
      <w:r w:rsidR="00AF0F1F">
        <w:t xml:space="preserve">Zgodnie z definicją dokumentu elektronicznego z art. 3 pkt 2 ustawy z dnia 17 lutego 2005 r. o informatyzacji działalności podmiotów realizujących zadania publiczne (Dz.U. z 2024 r. poz. 307 z późn. zm.),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 </w:t>
      </w:r>
    </w:p>
    <w:p w:rsidR="00DE6215" w:rsidRDefault="00AF0F1F" w:rsidP="005220D7">
      <w:pPr>
        <w:spacing w:after="0" w:line="281" w:lineRule="auto"/>
        <w:ind w:left="713" w:right="0" w:firstLine="0"/>
        <w:jc w:val="left"/>
        <w:rPr>
          <w:b/>
          <w:u w:val="single" w:color="000000"/>
        </w:rPr>
      </w:pPr>
      <w:r>
        <w:rPr>
          <w:b/>
        </w:rPr>
        <w:t xml:space="preserve"> </w:t>
      </w:r>
    </w:p>
    <w:p w:rsidR="00DE6215" w:rsidRDefault="00AF0F1F" w:rsidP="008625F9">
      <w:pPr>
        <w:spacing w:after="0" w:line="281" w:lineRule="auto"/>
        <w:ind w:left="675" w:right="5"/>
        <w:jc w:val="center"/>
      </w:pPr>
      <w:r>
        <w:rPr>
          <w:b/>
          <w:u w:val="single" w:color="000000"/>
        </w:rPr>
        <w:t>Rozdział XIII</w:t>
      </w:r>
      <w:r>
        <w:rPr>
          <w:b/>
        </w:rPr>
        <w:t xml:space="preserve">  </w:t>
      </w:r>
    </w:p>
    <w:p w:rsidR="005220D7" w:rsidRDefault="00AF0F1F" w:rsidP="008625F9">
      <w:pPr>
        <w:spacing w:after="0" w:line="281" w:lineRule="auto"/>
        <w:ind w:left="0" w:right="-2" w:firstLine="0"/>
        <w:jc w:val="center"/>
        <w:rPr>
          <w:b/>
        </w:rPr>
      </w:pPr>
      <w:r>
        <w:rPr>
          <w:b/>
        </w:rPr>
        <w:t xml:space="preserve">Informacja na temat wspólnego ubiegania się wykonawców </w:t>
      </w:r>
    </w:p>
    <w:p w:rsidR="00DE6215" w:rsidRDefault="00AF0F1F" w:rsidP="008625F9">
      <w:pPr>
        <w:spacing w:after="0" w:line="281" w:lineRule="auto"/>
        <w:ind w:left="0" w:right="-2" w:firstLine="0"/>
        <w:jc w:val="center"/>
        <w:rPr>
          <w:b/>
        </w:rPr>
      </w:pPr>
      <w:r>
        <w:rPr>
          <w:b/>
        </w:rPr>
        <w:t xml:space="preserve">o udzielenie zamówienia. </w:t>
      </w:r>
    </w:p>
    <w:p w:rsidR="005220D7" w:rsidRDefault="005220D7" w:rsidP="008625F9">
      <w:pPr>
        <w:spacing w:after="0" w:line="281" w:lineRule="auto"/>
        <w:ind w:left="0" w:right="-2" w:firstLine="0"/>
        <w:jc w:val="center"/>
      </w:pPr>
    </w:p>
    <w:p w:rsidR="00DE6215" w:rsidRDefault="00AF0F1F" w:rsidP="00BA5C03">
      <w:pPr>
        <w:numPr>
          <w:ilvl w:val="0"/>
          <w:numId w:val="10"/>
        </w:numPr>
        <w:tabs>
          <w:tab w:val="left" w:pos="426"/>
        </w:tabs>
        <w:spacing w:after="0" w:line="281" w:lineRule="auto"/>
        <w:ind w:left="357" w:right="51" w:hanging="357"/>
      </w:pPr>
      <w:r>
        <w:t xml:space="preserve">Wykonawcy mogą wspólnie ubiegać się o udzielenie zamówienia. </w:t>
      </w:r>
    </w:p>
    <w:p w:rsidR="00DE6215" w:rsidRDefault="00AF0F1F" w:rsidP="00BA5C03">
      <w:pPr>
        <w:numPr>
          <w:ilvl w:val="0"/>
          <w:numId w:val="10"/>
        </w:numPr>
        <w:tabs>
          <w:tab w:val="left" w:pos="426"/>
        </w:tabs>
        <w:spacing w:after="0" w:line="281" w:lineRule="auto"/>
        <w:ind w:left="357" w:right="51" w:hanging="357"/>
      </w:pPr>
      <w:r>
        <w:t xml:space="preserve">Wykonawcy wspólnie ubiegający się o udzielenie zamówienia, ustanawiają pełnomocnika do reprezentowania ich w postępowaniu o udzielenie zamówienia albo reprezentowania w postępowaniu i zawarcia umowy w sprawie zamówienia publicznego. </w:t>
      </w:r>
    </w:p>
    <w:p w:rsidR="00DE6215" w:rsidRDefault="00AF0F1F" w:rsidP="00BA5C03">
      <w:pPr>
        <w:numPr>
          <w:ilvl w:val="0"/>
          <w:numId w:val="10"/>
        </w:numPr>
        <w:tabs>
          <w:tab w:val="left" w:pos="426"/>
        </w:tabs>
        <w:spacing w:after="0" w:line="281" w:lineRule="auto"/>
        <w:ind w:left="357" w:right="51" w:hanging="357"/>
      </w:pPr>
      <w:r>
        <w:lastRenderedPageBreak/>
        <w:t xml:space="preserve">Wykonawcy wspólnie ubiegający się o udzielenie zamówienia, zobowiązani się złożyć wraz z ofertą stosowne pełnomocnictwo lub inny dokument, z którego jednoznacznie wynika prawo do reprezentowania Wykonawcy, jeśli uprawnienie to nie wynika z ogólnodostępnych dokumentów rejestrowych lub z przepisów prawa a także w przypadku składania oferty przez podmioty wspólnie ubiegające się o zamówienie: konsorcjum, spółka cywilna. </w:t>
      </w:r>
    </w:p>
    <w:p w:rsidR="00DE6215" w:rsidRDefault="00AF0F1F" w:rsidP="00BA5C03">
      <w:pPr>
        <w:numPr>
          <w:ilvl w:val="0"/>
          <w:numId w:val="10"/>
        </w:numPr>
        <w:tabs>
          <w:tab w:val="left" w:pos="426"/>
        </w:tabs>
        <w:spacing w:after="0" w:line="281" w:lineRule="auto"/>
        <w:ind w:left="357" w:right="51" w:hanging="357"/>
      </w:pPr>
      <w:r>
        <w:t>W przypadku wspólnego ubiegania się o udzielenie zamówienia przez Wykonawców, oświadczenie, o którym mowa w art. 125 ustawy Pzp, składa każdy z Wykonawców wspólnie ubiegających się o zamówienie. Oświadczenia te potwierdzają spełnianie warunków udziału w postępowaniu w zakresie, w którym Wykonawca wspólnie ubiegający się o udzielenie zamówienia wykazuje spełnianie warunków udziału w postępowaniu, oraz brak podstaw wykluczenia - każdy z Wykonawców wspólnie ubiegających się o udzielenie zamówienia nie może podlegać wykluczeniu z postępowania w oparciu o wskazane w SWZ podstawy wykluczenia.</w:t>
      </w:r>
      <w:r w:rsidRPr="008748BA">
        <w:rPr>
          <w:color w:val="FF0000"/>
        </w:rPr>
        <w:t xml:space="preserve">  </w:t>
      </w:r>
    </w:p>
    <w:p w:rsidR="00DE6215" w:rsidRDefault="00AF0F1F" w:rsidP="008625F9">
      <w:pPr>
        <w:tabs>
          <w:tab w:val="left" w:pos="284"/>
        </w:tabs>
        <w:spacing w:after="0" w:line="281" w:lineRule="auto"/>
        <w:ind w:left="0" w:right="0" w:firstLine="0"/>
        <w:jc w:val="left"/>
      </w:pPr>
      <w:r>
        <w:rPr>
          <w:color w:val="FF0000"/>
        </w:rPr>
        <w:t xml:space="preserve"> </w:t>
      </w:r>
    </w:p>
    <w:p w:rsidR="00DE6215" w:rsidRDefault="00AF0F1F" w:rsidP="008625F9">
      <w:pPr>
        <w:spacing w:after="0" w:line="281" w:lineRule="auto"/>
        <w:ind w:left="675" w:right="15"/>
        <w:jc w:val="center"/>
        <w:rPr>
          <w:b/>
        </w:rPr>
      </w:pPr>
      <w:r>
        <w:rPr>
          <w:b/>
          <w:u w:val="single" w:color="000000"/>
        </w:rPr>
        <w:t>Rozdział XIV</w:t>
      </w:r>
      <w:r>
        <w:rPr>
          <w:b/>
        </w:rPr>
        <w:t xml:space="preserve"> </w:t>
      </w:r>
    </w:p>
    <w:p w:rsidR="005220D7" w:rsidRDefault="005220D7" w:rsidP="008625F9">
      <w:pPr>
        <w:spacing w:after="0" w:line="281" w:lineRule="auto"/>
        <w:ind w:left="675" w:right="15"/>
        <w:jc w:val="center"/>
      </w:pPr>
    </w:p>
    <w:p w:rsidR="00DE6215" w:rsidRDefault="00AF0F1F" w:rsidP="005220D7">
      <w:pPr>
        <w:spacing w:after="0" w:line="281" w:lineRule="auto"/>
        <w:ind w:left="-8" w:right="-2" w:firstLine="8"/>
        <w:jc w:val="center"/>
      </w:pPr>
      <w:r>
        <w:rPr>
          <w:b/>
        </w:rPr>
        <w:t>Wykaz podmiotowych środków dowo</w:t>
      </w:r>
      <w:r w:rsidR="005220D7">
        <w:rPr>
          <w:b/>
        </w:rPr>
        <w:t>dowych oraz innych dokumentów i </w:t>
      </w:r>
      <w:r>
        <w:rPr>
          <w:b/>
        </w:rPr>
        <w:t>oświadczeń potwierdzających spełnienie warun</w:t>
      </w:r>
      <w:r w:rsidR="005220D7">
        <w:rPr>
          <w:b/>
        </w:rPr>
        <w:t>ków udziału w postępowaniu oraz </w:t>
      </w:r>
      <w:r>
        <w:rPr>
          <w:b/>
        </w:rPr>
        <w:t>brak podstaw wykluczenia.</w:t>
      </w:r>
    </w:p>
    <w:p w:rsidR="005220D7" w:rsidRDefault="005220D7" w:rsidP="008625F9">
      <w:pPr>
        <w:spacing w:after="0" w:line="281" w:lineRule="auto"/>
        <w:ind w:left="-8" w:right="-2" w:firstLine="8"/>
      </w:pPr>
    </w:p>
    <w:p w:rsidR="008748BA" w:rsidRDefault="00AF0F1F" w:rsidP="00BA5C03">
      <w:pPr>
        <w:pStyle w:val="Akapitzlist"/>
        <w:numPr>
          <w:ilvl w:val="3"/>
          <w:numId w:val="27"/>
        </w:numPr>
        <w:spacing w:after="0" w:line="281" w:lineRule="auto"/>
        <w:ind w:left="357" w:right="0" w:hanging="357"/>
        <w:jc w:val="left"/>
      </w:pPr>
      <w:r>
        <w:t xml:space="preserve">Oświadczenia i dokumenty składane wraz z ofertą: </w:t>
      </w:r>
    </w:p>
    <w:p w:rsidR="00DE6215" w:rsidRDefault="00AF0F1F" w:rsidP="00BA5C03">
      <w:pPr>
        <w:numPr>
          <w:ilvl w:val="1"/>
          <w:numId w:val="11"/>
        </w:numPr>
        <w:tabs>
          <w:tab w:val="left" w:pos="426"/>
        </w:tabs>
        <w:spacing w:after="0" w:line="281" w:lineRule="auto"/>
        <w:ind w:left="924" w:right="51" w:hanging="357"/>
      </w:pPr>
      <w:r>
        <w:t xml:space="preserve">Ofertę należy sporządzić na formularzu ofertowym stanowiący </w:t>
      </w:r>
      <w:r>
        <w:rPr>
          <w:b/>
          <w:bCs/>
        </w:rPr>
        <w:t>Załączniki nr 1 do SWZ</w:t>
      </w:r>
      <w:r>
        <w:t xml:space="preserve">. </w:t>
      </w:r>
    </w:p>
    <w:p w:rsidR="00DE6215" w:rsidRDefault="00AF0F1F" w:rsidP="00BA5C03">
      <w:pPr>
        <w:numPr>
          <w:ilvl w:val="1"/>
          <w:numId w:val="11"/>
        </w:numPr>
        <w:tabs>
          <w:tab w:val="left" w:pos="426"/>
        </w:tabs>
        <w:spacing w:after="0" w:line="281" w:lineRule="auto"/>
        <w:ind w:left="924" w:right="51" w:hanging="357"/>
      </w:pPr>
      <w:r w:rsidRPr="008748BA">
        <w:rPr>
          <w:u w:val="single"/>
        </w:rPr>
        <w:t>Do oferty Wykonawca zobowiązany jest załączyć</w:t>
      </w:r>
      <w:r>
        <w:t xml:space="preserve">: </w:t>
      </w:r>
    </w:p>
    <w:p w:rsidR="008748BA" w:rsidRDefault="00AF0F1F" w:rsidP="00BA5C03">
      <w:pPr>
        <w:numPr>
          <w:ilvl w:val="0"/>
          <w:numId w:val="12"/>
        </w:numPr>
        <w:tabs>
          <w:tab w:val="left" w:pos="426"/>
        </w:tabs>
        <w:spacing w:after="0" w:line="281" w:lineRule="auto"/>
        <w:ind w:left="1434" w:right="51" w:hanging="357"/>
      </w:pPr>
      <w:r>
        <w:t xml:space="preserve">Oświadczenie o niepodleganiu wykluczeniu oraz oświadczenie o spełnieniu warunków udziału w postępowaniu w zakresie wskazanym w Rozdziale VIII. Oświadczenia należy złożyć zgodnie ze wzorem stanowiącym </w:t>
      </w:r>
      <w:r>
        <w:rPr>
          <w:b/>
          <w:bCs/>
        </w:rPr>
        <w:t>Załącznik nr 2 do SWZ</w:t>
      </w:r>
      <w:r>
        <w:t xml:space="preserve"> oraz </w:t>
      </w:r>
      <w:r>
        <w:rPr>
          <w:b/>
          <w:bCs/>
        </w:rPr>
        <w:t>Załącznik nr 3 do SWZ</w:t>
      </w:r>
      <w:r>
        <w:t xml:space="preserve">. Złożone oświadczenia są dowodem potwierdzającym brak podstaw wykluczenia oraz spełnienie warunków udziału w postępowaniu na dzień składania ofert. Niniejsze oświadczenia składają odrębnie: </w:t>
      </w:r>
    </w:p>
    <w:p w:rsidR="00DE6215" w:rsidRDefault="00AF0F1F" w:rsidP="00BA5C03">
      <w:pPr>
        <w:numPr>
          <w:ilvl w:val="1"/>
          <w:numId w:val="12"/>
        </w:numPr>
        <w:tabs>
          <w:tab w:val="left" w:pos="426"/>
        </w:tabs>
        <w:spacing w:after="0" w:line="281" w:lineRule="auto"/>
        <w:ind w:left="1775" w:right="51" w:hanging="357"/>
      </w:pPr>
      <w:r>
        <w:t xml:space="preserve">Wykonawca/każdy spośród Wykonawców wspólnie ubiegających się o udzielenie zamówienia. W takim przypadku oświadczenie potwierdza brak podstaw wykluczenia Wykonawcy oraz spełnienie warunków udziału w postępowaniu w zakresie, w jakim każdy z Wykonawców wykazuje spełnienie warunków udziału w postępowaniu. </w:t>
      </w:r>
    </w:p>
    <w:p w:rsidR="00DE6215" w:rsidRDefault="00AF0F1F" w:rsidP="00BA5C03">
      <w:pPr>
        <w:numPr>
          <w:ilvl w:val="1"/>
          <w:numId w:val="12"/>
        </w:numPr>
        <w:tabs>
          <w:tab w:val="left" w:pos="426"/>
        </w:tabs>
        <w:spacing w:after="0" w:line="281" w:lineRule="auto"/>
        <w:ind w:left="1775" w:right="51" w:hanging="357"/>
      </w:pPr>
      <w:r>
        <w:t xml:space="preserve">podmiot udostępniający zasoby, na którego potencjał powołuje się Wykonawca celem potwierdzenia spełnienie warunków udziału w postępowaniu. W takim przypadku oświadczenie potwierdza brak </w:t>
      </w:r>
      <w:r>
        <w:lastRenderedPageBreak/>
        <w:t xml:space="preserve">podstaw wykluczenia podmiotu oraz spełnienie warunków udziału w postępowaniu o zamówienie w zakresie, w jakim podmiot udostępnia swoje zasoby Wykonawcy. </w:t>
      </w:r>
    </w:p>
    <w:p w:rsidR="00DE6215" w:rsidRDefault="00AF0F1F" w:rsidP="00BA5C03">
      <w:pPr>
        <w:numPr>
          <w:ilvl w:val="0"/>
          <w:numId w:val="12"/>
        </w:numPr>
        <w:tabs>
          <w:tab w:val="left" w:pos="426"/>
        </w:tabs>
        <w:spacing w:after="0" w:line="281" w:lineRule="auto"/>
        <w:ind w:left="1434" w:right="51" w:hanging="357"/>
      </w:pPr>
      <w:r>
        <w:t>Odpis lub informację z Krajowego Rejestru Sądowego, Centralnej Ewidencji i Informacji o Działalności Gospodarczej lub innego właściwego rejestru potwierdzającego, że osoba działająca w imieniu Wykonawcy jest umocowana do jego reprezentowania. Wykonawca nie jest zobowiązany do złożenia dokumentów, o których mowa powyżej, jeżeli Zamawiający może je uzyskać za pomocą bezpłatnych i ogólnodostępnych baz danych, o ile Wykonawca wskazał dane umożliwiające dostęp do tych dokumentów w formularzu ofertowym lub</w:t>
      </w:r>
      <w:r w:rsidRPr="008748BA">
        <w:rPr>
          <w:color w:val="FF0000"/>
        </w:rPr>
        <w:t xml:space="preserve"> </w:t>
      </w:r>
      <w:r>
        <w:t xml:space="preserve">innym dokumencie składanym wraz z ofertą. </w:t>
      </w:r>
    </w:p>
    <w:p w:rsidR="008748BA" w:rsidRDefault="00AF0F1F" w:rsidP="00BA5C03">
      <w:pPr>
        <w:numPr>
          <w:ilvl w:val="0"/>
          <w:numId w:val="12"/>
        </w:numPr>
        <w:tabs>
          <w:tab w:val="left" w:pos="426"/>
        </w:tabs>
        <w:spacing w:after="0" w:line="281" w:lineRule="auto"/>
        <w:ind w:left="1434" w:right="51" w:hanging="357"/>
      </w:pPr>
      <w:r>
        <w:t xml:space="preserve">Pełnomocnictwo lub inny dokument potwierdzający umocowanie do reprezentowania Wykonawcy, gdy umocowanie osoby składającej ofertę nie wynika z dokumentu, o którym mowa w ppkt 2). </w:t>
      </w:r>
    </w:p>
    <w:p w:rsidR="008748BA" w:rsidRDefault="00AF0F1F" w:rsidP="008625F9">
      <w:pPr>
        <w:tabs>
          <w:tab w:val="left" w:pos="426"/>
        </w:tabs>
        <w:spacing w:after="0" w:line="281" w:lineRule="auto"/>
        <w:ind w:left="1434" w:right="51" w:firstLine="0"/>
      </w:pPr>
      <w:r>
        <w:t xml:space="preserve">W przypadku wykonywania zadania przy współudziale podwykonawców, wykonawca wskaże w Formularzu oferty części zamówienia, których wykonanie powierzy podwykonawcom. </w:t>
      </w:r>
    </w:p>
    <w:p w:rsidR="00DE6215" w:rsidRDefault="00AF0F1F" w:rsidP="008625F9">
      <w:pPr>
        <w:tabs>
          <w:tab w:val="left" w:pos="426"/>
        </w:tabs>
        <w:spacing w:after="0" w:line="281" w:lineRule="auto"/>
        <w:ind w:left="1434" w:right="51" w:firstLine="0"/>
      </w:pPr>
      <w:r>
        <w:t xml:space="preserve">Wykonawca, który zamierza powierzyć wykonanie części zamówienia podwykonawcom, w celu wykazania braku istnienia wobec nich podstaw wykluczenia z udziału w postępowaniu zamieszcza informacje o podwykonawcach w oświadczeniu, o którym mowa wyżej, tj. </w:t>
      </w:r>
      <w:r w:rsidRPr="008748BA">
        <w:rPr>
          <w:b/>
          <w:bCs/>
        </w:rPr>
        <w:t>Załącznik Nr 5</w:t>
      </w:r>
      <w:r>
        <w:t xml:space="preserve"> </w:t>
      </w:r>
      <w:r w:rsidRPr="008748BA">
        <w:rPr>
          <w:b/>
          <w:bCs/>
        </w:rPr>
        <w:t>do SWZ; Załącznik nr 8 do SWZ</w:t>
      </w:r>
      <w:r>
        <w:t xml:space="preserve">. </w:t>
      </w:r>
    </w:p>
    <w:p w:rsidR="00DE6215" w:rsidRPr="008748BA" w:rsidRDefault="00AF0F1F" w:rsidP="00BA5C03">
      <w:pPr>
        <w:numPr>
          <w:ilvl w:val="0"/>
          <w:numId w:val="13"/>
        </w:numPr>
        <w:tabs>
          <w:tab w:val="left" w:pos="284"/>
        </w:tabs>
        <w:spacing w:after="0" w:line="281" w:lineRule="auto"/>
        <w:ind w:left="357" w:right="51" w:hanging="357"/>
      </w:pPr>
      <w:r>
        <w:t>Zamawiający przed udzieleniem zamówienia, wezwie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r>
        <w:rPr>
          <w:b/>
        </w:rPr>
        <w:t xml:space="preserve"> </w:t>
      </w:r>
    </w:p>
    <w:p w:rsidR="00DE6215" w:rsidRDefault="00AF0F1F" w:rsidP="00BA5C03">
      <w:pPr>
        <w:numPr>
          <w:ilvl w:val="0"/>
          <w:numId w:val="13"/>
        </w:numPr>
        <w:tabs>
          <w:tab w:val="left" w:pos="284"/>
        </w:tabs>
        <w:spacing w:after="0" w:line="281" w:lineRule="auto"/>
        <w:ind w:left="357" w:right="51" w:hanging="357"/>
      </w:pPr>
      <w:r>
        <w:t>Podmiotowe środki dowodowe wymagane od Wykonawcy obejmują:</w:t>
      </w:r>
      <w:r w:rsidRPr="008748BA">
        <w:rPr>
          <w:b/>
        </w:rPr>
        <w:t xml:space="preserve"> </w:t>
      </w:r>
    </w:p>
    <w:p w:rsidR="00DE6215" w:rsidRDefault="008748BA" w:rsidP="005220D7">
      <w:pPr>
        <w:spacing w:after="0" w:line="281" w:lineRule="auto"/>
        <w:ind w:left="357" w:right="51" w:firstLine="0"/>
      </w:pPr>
      <w:r w:rsidRPr="008748BA">
        <w:rPr>
          <w:bCs/>
        </w:rPr>
        <w:t>3.1</w:t>
      </w:r>
      <w:r>
        <w:rPr>
          <w:b/>
          <w:bCs/>
        </w:rPr>
        <w:t xml:space="preserve">. </w:t>
      </w:r>
      <w:r w:rsidR="00AF0F1F">
        <w:rPr>
          <w:b/>
          <w:bCs/>
        </w:rPr>
        <w:t>wykaz usług</w:t>
      </w:r>
      <w:r w:rsidR="00AF0F1F">
        <w:t xml:space="preserve"> wykonanych nie wcześniej niż w okresie ostatnich 3 lat, a jeżeli okres prowadzenia działalności jest krótszy – w tym okresie, wraz z podaniem ich rodzaju, ilości, daty i miejsca wykonania oraz podmiotów, na rzecz których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dokumenty potwierdzające ich należyte wykonywanie powinny być wydane nie </w:t>
      </w:r>
      <w:r w:rsidR="00AF0F1F">
        <w:lastRenderedPageBreak/>
        <w:t xml:space="preserve">wcześniej niż 3 miesiące przed upływem terminu składania ofert– </w:t>
      </w:r>
      <w:r w:rsidR="00AF0F1F">
        <w:rPr>
          <w:b/>
          <w:bCs/>
        </w:rPr>
        <w:t>Załącznik Nr 7 do SWZ</w:t>
      </w:r>
      <w:r w:rsidR="00AF0F1F">
        <w:t xml:space="preserve">. </w:t>
      </w:r>
    </w:p>
    <w:p w:rsidR="00DE6215" w:rsidRDefault="00AF0F1F" w:rsidP="008625F9">
      <w:pPr>
        <w:spacing w:after="0" w:line="281" w:lineRule="auto"/>
        <w:ind w:left="675" w:right="155"/>
        <w:jc w:val="center"/>
      </w:pPr>
      <w:r>
        <w:rPr>
          <w:b/>
          <w:u w:val="single" w:color="000000"/>
        </w:rPr>
        <w:t>Rozdział XV</w:t>
      </w:r>
      <w:r>
        <w:rPr>
          <w:b/>
        </w:rPr>
        <w:t xml:space="preserve"> </w:t>
      </w:r>
    </w:p>
    <w:p w:rsidR="00DE6215" w:rsidRDefault="00AF0F1F" w:rsidP="008625F9">
      <w:pPr>
        <w:spacing w:after="0" w:line="281" w:lineRule="auto"/>
        <w:ind w:left="932" w:right="-2"/>
        <w:jc w:val="center"/>
        <w:rPr>
          <w:b/>
        </w:rPr>
      </w:pPr>
      <w:r>
        <w:rPr>
          <w:b/>
        </w:rPr>
        <w:t xml:space="preserve">Termin związania ofertą. </w:t>
      </w:r>
    </w:p>
    <w:p w:rsidR="005220D7" w:rsidRDefault="005220D7" w:rsidP="008625F9">
      <w:pPr>
        <w:spacing w:after="0" w:line="281" w:lineRule="auto"/>
        <w:ind w:left="932" w:right="-2"/>
        <w:jc w:val="center"/>
      </w:pPr>
    </w:p>
    <w:p w:rsidR="00DE6215" w:rsidRPr="00F81DF2" w:rsidRDefault="00AF0F1F" w:rsidP="00BA5C03">
      <w:pPr>
        <w:numPr>
          <w:ilvl w:val="0"/>
          <w:numId w:val="14"/>
        </w:numPr>
        <w:spacing w:after="0" w:line="281" w:lineRule="auto"/>
        <w:ind w:left="357" w:right="51" w:hanging="357"/>
        <w:jc w:val="left"/>
      </w:pPr>
      <w:r w:rsidRPr="00F81DF2">
        <w:t>Wykonawca związany będzie złożoną ofertą przez okres 30 dni</w:t>
      </w:r>
      <w:r w:rsidRPr="00F81DF2">
        <w:rPr>
          <w:color w:val="FF0000"/>
        </w:rPr>
        <w:t xml:space="preserve"> </w:t>
      </w:r>
      <w:r w:rsidRPr="00F81DF2">
        <w:t xml:space="preserve">tj. </w:t>
      </w:r>
      <w:r w:rsidRPr="00F81DF2">
        <w:rPr>
          <w:b/>
        </w:rPr>
        <w:t xml:space="preserve">do dnia </w:t>
      </w:r>
      <w:r w:rsidR="00B431BD" w:rsidRPr="00F81DF2">
        <w:rPr>
          <w:b/>
        </w:rPr>
        <w:t>5</w:t>
      </w:r>
      <w:r w:rsidR="00DC6B59" w:rsidRPr="00F81DF2">
        <w:rPr>
          <w:b/>
        </w:rPr>
        <w:t xml:space="preserve"> września </w:t>
      </w:r>
      <w:r w:rsidR="00943FB6" w:rsidRPr="00F81DF2">
        <w:rPr>
          <w:b/>
        </w:rPr>
        <w:t xml:space="preserve"> </w:t>
      </w:r>
      <w:r w:rsidRPr="00F81DF2">
        <w:rPr>
          <w:b/>
        </w:rPr>
        <w:t>2026 r.</w:t>
      </w:r>
      <w:r w:rsidRPr="00F81DF2">
        <w:t xml:space="preserve"> </w:t>
      </w:r>
    </w:p>
    <w:p w:rsidR="00DE6215" w:rsidRPr="00D54F66" w:rsidRDefault="00AF0F1F" w:rsidP="00BA5C03">
      <w:pPr>
        <w:numPr>
          <w:ilvl w:val="0"/>
          <w:numId w:val="14"/>
        </w:numPr>
        <w:spacing w:after="0" w:line="281" w:lineRule="auto"/>
        <w:ind w:left="357" w:right="51" w:hanging="357"/>
      </w:pPr>
      <w:r w:rsidRPr="00D54F66">
        <w:t xml:space="preserve">Bieg terminu związania ofertą rozpoczyna się wraz z upływem terminu składania ofert. </w:t>
      </w:r>
    </w:p>
    <w:p w:rsidR="00DE6215" w:rsidRPr="005220D7" w:rsidRDefault="00AF0F1F" w:rsidP="00BA5C03">
      <w:pPr>
        <w:numPr>
          <w:ilvl w:val="0"/>
          <w:numId w:val="14"/>
        </w:numPr>
        <w:spacing w:after="0" w:line="281" w:lineRule="auto"/>
        <w:ind w:left="357" w:right="51" w:hanging="357"/>
      </w:pPr>
      <w: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r>
        <w:rPr>
          <w:sz w:val="20"/>
        </w:rPr>
        <w:t xml:space="preserve"> </w:t>
      </w:r>
    </w:p>
    <w:p w:rsidR="005220D7" w:rsidRDefault="005220D7" w:rsidP="005220D7">
      <w:pPr>
        <w:spacing w:after="0" w:line="281" w:lineRule="auto"/>
        <w:ind w:left="357" w:right="51" w:firstLine="0"/>
      </w:pPr>
    </w:p>
    <w:p w:rsidR="00DE6215" w:rsidRDefault="00AF0F1F" w:rsidP="005220D7">
      <w:pPr>
        <w:spacing w:after="0" w:line="281" w:lineRule="auto"/>
        <w:ind w:left="10" w:right="294"/>
        <w:jc w:val="center"/>
      </w:pPr>
      <w:r>
        <w:rPr>
          <w:b/>
          <w:u w:val="single" w:color="000000"/>
        </w:rPr>
        <w:t>Rozdział XVI</w:t>
      </w:r>
    </w:p>
    <w:p w:rsidR="00DE6215" w:rsidRDefault="00AF0F1F" w:rsidP="005220D7">
      <w:pPr>
        <w:spacing w:after="0" w:line="281" w:lineRule="auto"/>
        <w:ind w:left="20" w:right="550"/>
        <w:jc w:val="center"/>
      </w:pPr>
      <w:r>
        <w:rPr>
          <w:b/>
        </w:rPr>
        <w:t>Sposób oraz termin składania ofert</w:t>
      </w:r>
    </w:p>
    <w:p w:rsidR="005220D7" w:rsidRDefault="005220D7" w:rsidP="008625F9">
      <w:pPr>
        <w:spacing w:after="0" w:line="281" w:lineRule="auto"/>
        <w:ind w:left="932" w:right="550"/>
        <w:jc w:val="center"/>
      </w:pPr>
    </w:p>
    <w:p w:rsidR="00DE6215" w:rsidRPr="00F81DF2" w:rsidRDefault="00AF0F1F" w:rsidP="00BA5C03">
      <w:pPr>
        <w:pStyle w:val="Akapitzlist"/>
        <w:numPr>
          <w:ilvl w:val="0"/>
          <w:numId w:val="15"/>
        </w:numPr>
        <w:spacing w:after="0" w:line="281" w:lineRule="auto"/>
        <w:ind w:left="357" w:right="51" w:hanging="357"/>
        <w:rPr>
          <w:color w:val="auto"/>
        </w:rPr>
      </w:pPr>
      <w:r w:rsidRPr="00F81DF2">
        <w:rPr>
          <w:color w:val="auto"/>
        </w:rPr>
        <w:t>Ofertę należy złożyć na Platformie e-zamowienia: https://ezamowienia.gov.pl, nie później niż do dnia</w:t>
      </w:r>
      <w:r w:rsidR="00796DD5" w:rsidRPr="00F81DF2">
        <w:rPr>
          <w:color w:val="auto"/>
        </w:rPr>
        <w:t xml:space="preserve"> </w:t>
      </w:r>
      <w:r w:rsidR="00B431BD" w:rsidRPr="00F81DF2">
        <w:rPr>
          <w:b/>
          <w:color w:val="auto"/>
        </w:rPr>
        <w:t>7</w:t>
      </w:r>
      <w:r w:rsidR="00DC6B59" w:rsidRPr="00F81DF2">
        <w:rPr>
          <w:b/>
          <w:color w:val="auto"/>
        </w:rPr>
        <w:t xml:space="preserve"> sierpnia</w:t>
      </w:r>
      <w:r w:rsidR="00552DF5" w:rsidRPr="00F81DF2">
        <w:rPr>
          <w:b/>
          <w:color w:val="auto"/>
        </w:rPr>
        <w:t xml:space="preserve"> </w:t>
      </w:r>
      <w:r w:rsidRPr="00F81DF2">
        <w:rPr>
          <w:b/>
          <w:color w:val="auto"/>
        </w:rPr>
        <w:t>2026 r. do godz. 09:00.</w:t>
      </w:r>
      <w:r w:rsidRPr="00F81DF2">
        <w:rPr>
          <w:color w:val="auto"/>
        </w:rPr>
        <w:t xml:space="preserve"> </w:t>
      </w:r>
    </w:p>
    <w:p w:rsidR="00DE6215" w:rsidRPr="00F81DF2" w:rsidRDefault="00AF0F1F" w:rsidP="00BA5C03">
      <w:pPr>
        <w:pStyle w:val="Akapitzlist"/>
        <w:numPr>
          <w:ilvl w:val="0"/>
          <w:numId w:val="15"/>
        </w:numPr>
        <w:spacing w:after="0" w:line="281" w:lineRule="auto"/>
        <w:ind w:left="357" w:right="51" w:hanging="357"/>
        <w:rPr>
          <w:color w:val="auto"/>
        </w:rPr>
      </w:pPr>
      <w:r w:rsidRPr="00F81DF2">
        <w:rPr>
          <w:color w:val="auto"/>
        </w:rPr>
        <w:t>Za datę przekazania oferty, oświadczenia, o którym mowa w art. 125 ustawy Pzp, przedmiotowych środków dowodowych, podmiotowych środków dowodowych oraz innych oświadczeń i dokumentów przyjmuje się datę ich wpływu na Platformę e-</w:t>
      </w:r>
      <w:r w:rsidR="008748BA" w:rsidRPr="00F81DF2">
        <w:rPr>
          <w:color w:val="auto"/>
        </w:rPr>
        <w:t>zamówienia</w:t>
      </w:r>
      <w:r w:rsidRPr="00F81DF2">
        <w:rPr>
          <w:color w:val="auto"/>
        </w:rPr>
        <w:t xml:space="preserve">, </w:t>
      </w:r>
      <w:r w:rsidRPr="00F81DF2">
        <w:rPr>
          <w:b/>
          <w:color w:val="auto"/>
        </w:rPr>
        <w:t>tj. datę i godzinę złożenia oferty wyświetloną na koncie Zamawiającego, a nie datę wykonania danej czynności przez Wykonawcę na Platformie.</w:t>
      </w:r>
      <w:r w:rsidRPr="00F81DF2">
        <w:rPr>
          <w:color w:val="auto"/>
        </w:rPr>
        <w:t xml:space="preserve"> </w:t>
      </w:r>
    </w:p>
    <w:p w:rsidR="00DE6215" w:rsidRPr="00F81DF2" w:rsidRDefault="00AF0F1F" w:rsidP="00BA5C03">
      <w:pPr>
        <w:pStyle w:val="Akapitzlist"/>
        <w:numPr>
          <w:ilvl w:val="0"/>
          <w:numId w:val="15"/>
        </w:numPr>
        <w:spacing w:after="0" w:line="281" w:lineRule="auto"/>
        <w:ind w:left="357" w:right="51" w:hanging="357"/>
      </w:pPr>
      <w:r w:rsidRPr="00F81DF2">
        <w:rPr>
          <w:color w:val="auto"/>
        </w:rPr>
        <w:t>W przypadku otrzymania przez Zamawiającego oferty po terminie, o którym mowa powyżej oferta zostanie odrzucona</w:t>
      </w:r>
      <w:r w:rsidRPr="00F81DF2">
        <w:t xml:space="preserve">. </w:t>
      </w:r>
    </w:p>
    <w:p w:rsidR="00DE6215" w:rsidRPr="00F81DF2" w:rsidRDefault="00AF0F1F" w:rsidP="008625F9">
      <w:pPr>
        <w:spacing w:after="0" w:line="281" w:lineRule="auto"/>
        <w:ind w:left="0" w:right="0" w:firstLine="0"/>
        <w:jc w:val="left"/>
      </w:pPr>
      <w:r w:rsidRPr="00F81DF2">
        <w:rPr>
          <w:color w:val="FF0000"/>
        </w:rPr>
        <w:t xml:space="preserve"> </w:t>
      </w:r>
    </w:p>
    <w:p w:rsidR="00DE6215" w:rsidRPr="00F81DF2" w:rsidRDefault="00AF0F1F" w:rsidP="005220D7">
      <w:pPr>
        <w:spacing w:after="0" w:line="281" w:lineRule="auto"/>
        <w:ind w:left="0" w:right="13" w:firstLine="0"/>
        <w:jc w:val="center"/>
      </w:pPr>
      <w:r w:rsidRPr="00F81DF2">
        <w:rPr>
          <w:b/>
          <w:u w:val="single" w:color="000000"/>
        </w:rPr>
        <w:t>Rozdział XVII</w:t>
      </w:r>
    </w:p>
    <w:p w:rsidR="00DE6215" w:rsidRPr="00F81DF2" w:rsidRDefault="00AF0F1F" w:rsidP="005220D7">
      <w:pPr>
        <w:spacing w:after="0" w:line="281" w:lineRule="auto"/>
        <w:ind w:left="10" w:right="53"/>
        <w:jc w:val="center"/>
      </w:pPr>
      <w:r w:rsidRPr="00F81DF2">
        <w:rPr>
          <w:b/>
        </w:rPr>
        <w:t>Termin otwarcia ofert oraz czynności związane z otwarciem ofert.</w:t>
      </w:r>
    </w:p>
    <w:p w:rsidR="005220D7" w:rsidRPr="00F81DF2" w:rsidRDefault="005220D7" w:rsidP="008625F9">
      <w:pPr>
        <w:spacing w:after="0" w:line="281" w:lineRule="auto"/>
        <w:ind w:left="1186" w:right="53"/>
        <w:jc w:val="left"/>
      </w:pPr>
    </w:p>
    <w:p w:rsidR="003E2437" w:rsidRPr="00F81DF2" w:rsidRDefault="00796DD5" w:rsidP="00BA5C03">
      <w:pPr>
        <w:pStyle w:val="Akapitzlist"/>
        <w:numPr>
          <w:ilvl w:val="0"/>
          <w:numId w:val="28"/>
        </w:numPr>
        <w:spacing w:after="0" w:line="281" w:lineRule="auto"/>
        <w:ind w:left="357" w:right="51" w:hanging="357"/>
      </w:pPr>
      <w:r w:rsidRPr="00F81DF2">
        <w:t xml:space="preserve">Otwarcie ofert nastąpi w dniu </w:t>
      </w:r>
      <w:r w:rsidR="00B431BD" w:rsidRPr="00F81DF2">
        <w:t>7</w:t>
      </w:r>
      <w:r w:rsidR="00DC6B59" w:rsidRPr="00F81DF2">
        <w:rPr>
          <w:b/>
        </w:rPr>
        <w:t xml:space="preserve"> sierpnia</w:t>
      </w:r>
      <w:r w:rsidR="00552DF5" w:rsidRPr="00F81DF2">
        <w:rPr>
          <w:b/>
        </w:rPr>
        <w:t xml:space="preserve"> </w:t>
      </w:r>
      <w:r w:rsidR="00AF0F1F" w:rsidRPr="00F81DF2">
        <w:rPr>
          <w:b/>
        </w:rPr>
        <w:t xml:space="preserve">2026 r. o godz. 09:30 za pośrednictwem Platformy e-zamowienia </w:t>
      </w:r>
      <w:hyperlink r:id="rId16" w:history="1">
        <w:r w:rsidR="003E2437" w:rsidRPr="00F81DF2">
          <w:rPr>
            <w:rStyle w:val="Hipercze"/>
          </w:rPr>
          <w:t>https://ezamowienia.gov.p</w:t>
        </w:r>
      </w:hyperlink>
      <w:r w:rsidR="003E2437" w:rsidRPr="00F81DF2">
        <w:t>.</w:t>
      </w:r>
    </w:p>
    <w:p w:rsidR="00DE6215" w:rsidRPr="00F81DF2" w:rsidRDefault="00AF0F1F" w:rsidP="00BA5C03">
      <w:pPr>
        <w:pStyle w:val="Akapitzlist"/>
        <w:numPr>
          <w:ilvl w:val="0"/>
          <w:numId w:val="28"/>
        </w:numPr>
        <w:spacing w:after="0" w:line="281" w:lineRule="auto"/>
        <w:ind w:left="357" w:right="51" w:hanging="357"/>
      </w:pPr>
      <w:r w:rsidRPr="00F81DF2">
        <w:t xml:space="preserve">Zamawiający, najpóźniej przed otwarciem ofert, udostępni na stronie internetowej prowadzonego postępowania informację o kwocie, jaką zamierza przeznaczyć na sfinansowanie zamówienia. </w:t>
      </w:r>
    </w:p>
    <w:p w:rsidR="00DE6215" w:rsidRPr="00F81DF2" w:rsidRDefault="003E2437" w:rsidP="00BA5C03">
      <w:pPr>
        <w:pStyle w:val="Akapitzlist"/>
        <w:numPr>
          <w:ilvl w:val="0"/>
          <w:numId w:val="28"/>
        </w:numPr>
        <w:spacing w:after="0" w:line="281" w:lineRule="auto"/>
        <w:ind w:left="357" w:right="51" w:hanging="357"/>
      </w:pPr>
      <w:r w:rsidRPr="00F81DF2">
        <w:t xml:space="preserve"> </w:t>
      </w:r>
      <w:r w:rsidR="00AF0F1F" w:rsidRPr="00F81DF2">
        <w:t xml:space="preserve">Zamawiający nie przewiduje sesji otwarcia ofert. </w:t>
      </w:r>
    </w:p>
    <w:p w:rsidR="00DE6215" w:rsidRDefault="003E2437" w:rsidP="00BA5C03">
      <w:pPr>
        <w:pStyle w:val="Akapitzlist"/>
        <w:numPr>
          <w:ilvl w:val="0"/>
          <w:numId w:val="28"/>
        </w:numPr>
        <w:spacing w:after="0" w:line="281" w:lineRule="auto"/>
        <w:ind w:left="357" w:right="51" w:hanging="357"/>
      </w:pPr>
      <w:r w:rsidRPr="00F81DF2">
        <w:lastRenderedPageBreak/>
        <w:t>Z</w:t>
      </w:r>
      <w:r w:rsidR="00AF0F1F" w:rsidRPr="00F81DF2">
        <w:t>amawiający, niezwłocznie po otwarciu ofert, udostępnia na stronie internetowej prowadzonego postępowania</w:t>
      </w:r>
      <w:r w:rsidR="00AF0F1F">
        <w:t xml:space="preserve"> informacje o: </w:t>
      </w:r>
    </w:p>
    <w:p w:rsidR="00DE6215" w:rsidRDefault="003E2437" w:rsidP="00BA5C03">
      <w:pPr>
        <w:pStyle w:val="Akapitzlist"/>
        <w:numPr>
          <w:ilvl w:val="1"/>
          <w:numId w:val="28"/>
        </w:numPr>
        <w:spacing w:after="0" w:line="281" w:lineRule="auto"/>
        <w:ind w:left="1208" w:right="51" w:hanging="357"/>
      </w:pPr>
      <w:r>
        <w:t xml:space="preserve"> </w:t>
      </w:r>
      <w:r w:rsidR="00AF0F1F">
        <w:t xml:space="preserve">nazwach albo imionach i nazwiskach oraz siedzibach lub miejscach prowadzonej działalności gospodarczej bądź miejscach zamieszkania Wykonawców, których oferty zostały otwarte, </w:t>
      </w:r>
    </w:p>
    <w:p w:rsidR="003E2437" w:rsidRDefault="00AF0F1F" w:rsidP="00BA5C03">
      <w:pPr>
        <w:pStyle w:val="Akapitzlist"/>
        <w:numPr>
          <w:ilvl w:val="1"/>
          <w:numId w:val="28"/>
        </w:numPr>
        <w:spacing w:after="0" w:line="281" w:lineRule="auto"/>
        <w:ind w:left="1208" w:right="51" w:hanging="357"/>
      </w:pPr>
      <w:r>
        <w:t>cenach lub kosztach zawartych w ofertach.</w:t>
      </w:r>
    </w:p>
    <w:p w:rsidR="00DE6215" w:rsidRDefault="00AF0F1F" w:rsidP="00BA5C03">
      <w:pPr>
        <w:pStyle w:val="Akapitzlist"/>
        <w:numPr>
          <w:ilvl w:val="0"/>
          <w:numId w:val="28"/>
        </w:numPr>
        <w:spacing w:after="0" w:line="281" w:lineRule="auto"/>
        <w:ind w:left="357" w:right="51" w:hanging="357"/>
      </w:pPr>
      <w:r>
        <w:t xml:space="preserve"> W przypadku wystąpienia awarii systemu teleinformatycznego, która spowoduje brak możliwości otwarcia ofert w terminie określonym przez Zamawiającego, otwarcie ofert nastąpi niezwłocznie po usunięciu awarii. </w:t>
      </w:r>
    </w:p>
    <w:p w:rsidR="00DE6215" w:rsidRDefault="00AF0F1F" w:rsidP="00BA5C03">
      <w:pPr>
        <w:pStyle w:val="Akapitzlist"/>
        <w:numPr>
          <w:ilvl w:val="0"/>
          <w:numId w:val="28"/>
        </w:numPr>
        <w:spacing w:after="0" w:line="281" w:lineRule="auto"/>
        <w:ind w:left="357" w:right="51" w:hanging="357"/>
      </w:pPr>
      <w:r>
        <w:t xml:space="preserve">Zamawiający poinformuje o zmianie terminu otwarcia ofert na stronie internetowej prowadzonego postępowania. </w:t>
      </w:r>
    </w:p>
    <w:p w:rsidR="003E2437" w:rsidRDefault="003E2437" w:rsidP="008625F9">
      <w:pPr>
        <w:pStyle w:val="Akapitzlist"/>
        <w:spacing w:after="0" w:line="281" w:lineRule="auto"/>
        <w:ind w:left="357" w:right="51" w:firstLine="0"/>
      </w:pPr>
    </w:p>
    <w:p w:rsidR="00DE6215" w:rsidRDefault="00AF0F1F" w:rsidP="005220D7">
      <w:pPr>
        <w:spacing w:after="0" w:line="281" w:lineRule="auto"/>
        <w:ind w:left="10" w:right="724"/>
        <w:jc w:val="center"/>
      </w:pPr>
      <w:r>
        <w:rPr>
          <w:b/>
          <w:u w:val="single" w:color="000000"/>
        </w:rPr>
        <w:t>Rozdział XVIII</w:t>
      </w:r>
    </w:p>
    <w:p w:rsidR="00DE6215" w:rsidRDefault="00AF0F1F" w:rsidP="005220D7">
      <w:pPr>
        <w:spacing w:after="0" w:line="281" w:lineRule="auto"/>
        <w:ind w:left="0" w:right="981" w:firstLine="0"/>
        <w:jc w:val="center"/>
      </w:pPr>
      <w:r>
        <w:rPr>
          <w:b/>
        </w:rPr>
        <w:t>Tajemnica przedsiębiorstwa.</w:t>
      </w:r>
    </w:p>
    <w:p w:rsidR="005220D7" w:rsidRDefault="005220D7" w:rsidP="008625F9">
      <w:pPr>
        <w:spacing w:after="0" w:line="281" w:lineRule="auto"/>
        <w:ind w:left="932" w:right="981"/>
        <w:jc w:val="center"/>
      </w:pPr>
    </w:p>
    <w:p w:rsidR="00DE6215" w:rsidRDefault="00AF0F1F" w:rsidP="00BA5C03">
      <w:pPr>
        <w:numPr>
          <w:ilvl w:val="0"/>
          <w:numId w:val="16"/>
        </w:numPr>
        <w:spacing w:after="0" w:line="281" w:lineRule="auto"/>
        <w:ind w:left="357" w:right="51" w:hanging="357"/>
      </w:pPr>
      <w:r>
        <w:t xml:space="preserve">Informacje stanowiące tajemnicę przedsiębiorstwa powinny być zgrupowane i stanowić oddzielną część oferty – odrębny plik lub pliki elektroniczne. Plik (pliki) należy opatrzyć dopiskiem „tajemnica przedsiębiorstwa” lub innym – nazwa pliku powinna jednoznacznie wskazywać, iż dane w nim zawarte stanowią tajemnicę przedsiębiorstwa. </w:t>
      </w:r>
    </w:p>
    <w:p w:rsidR="00DE6215" w:rsidRDefault="00AF0F1F" w:rsidP="00BA5C03">
      <w:pPr>
        <w:numPr>
          <w:ilvl w:val="0"/>
          <w:numId w:val="16"/>
        </w:numPr>
        <w:spacing w:after="0" w:line="281" w:lineRule="auto"/>
        <w:ind w:left="357" w:right="51" w:hanging="357"/>
      </w:pPr>
      <w:r>
        <w:t xml:space="preserve">W przypadku, gdy Wykonawca nie wykaże, że zastrzeżone informacje stanowią tajemnicę przedsiębiorstwa w rozumieniu art. 11 ust. 2 ustawy z dnia 16 kwietnia 1993 r. o zwalczaniu nieuczciwej konkurencji (tj. Dz. U. z 2026 r., poz. 85) </w:t>
      </w:r>
    </w:p>
    <w:p w:rsidR="00DE6215" w:rsidRDefault="00AF0F1F" w:rsidP="008625F9">
      <w:pPr>
        <w:spacing w:after="0" w:line="281" w:lineRule="auto"/>
        <w:ind w:right="51"/>
      </w:pPr>
      <w:r>
        <w:t>Zamawiający uzna zastrzeżenie tajemnicy za bezskuteczne, o czym poinformuje Wykonawcę.</w:t>
      </w:r>
      <w:r>
        <w:rPr>
          <w:b/>
        </w:rPr>
        <w:t xml:space="preserve"> </w:t>
      </w:r>
    </w:p>
    <w:p w:rsidR="00DE6215" w:rsidRDefault="00AF0F1F" w:rsidP="008625F9">
      <w:pPr>
        <w:spacing w:after="0" w:line="281" w:lineRule="auto"/>
        <w:ind w:left="283" w:right="0" w:firstLine="0"/>
        <w:jc w:val="left"/>
      </w:pPr>
      <w:r>
        <w:rPr>
          <w:b/>
          <w:color w:val="FF0000"/>
        </w:rPr>
        <w:t xml:space="preserve"> </w:t>
      </w:r>
    </w:p>
    <w:p w:rsidR="00DE6215" w:rsidRDefault="00AF0F1F" w:rsidP="005220D7">
      <w:pPr>
        <w:spacing w:after="0" w:line="281" w:lineRule="auto"/>
        <w:ind w:left="0" w:right="721" w:firstLine="0"/>
        <w:jc w:val="center"/>
      </w:pPr>
      <w:r>
        <w:rPr>
          <w:b/>
          <w:u w:val="single" w:color="000000"/>
        </w:rPr>
        <w:t>Rozdział XIX</w:t>
      </w:r>
    </w:p>
    <w:p w:rsidR="00DE6215" w:rsidRDefault="00AF0F1F" w:rsidP="005220D7">
      <w:pPr>
        <w:spacing w:after="0" w:line="281" w:lineRule="auto"/>
        <w:ind w:left="0" w:right="979" w:firstLine="0"/>
        <w:jc w:val="center"/>
      </w:pPr>
      <w:r>
        <w:rPr>
          <w:b/>
        </w:rPr>
        <w:t>Wyjaśnienia, zasady poprawiania ofert.</w:t>
      </w:r>
    </w:p>
    <w:p w:rsidR="005220D7" w:rsidRDefault="005220D7" w:rsidP="008625F9">
      <w:pPr>
        <w:spacing w:after="0" w:line="281" w:lineRule="auto"/>
        <w:ind w:left="932" w:right="979"/>
        <w:jc w:val="center"/>
      </w:pPr>
    </w:p>
    <w:p w:rsidR="00DE6215" w:rsidRDefault="00AF0F1F" w:rsidP="00BA5C03">
      <w:pPr>
        <w:numPr>
          <w:ilvl w:val="0"/>
          <w:numId w:val="17"/>
        </w:numPr>
        <w:spacing w:after="0" w:line="281" w:lineRule="auto"/>
        <w:ind w:left="357" w:right="51" w:hanging="357"/>
      </w:pPr>
      <w:r>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do</w:t>
      </w:r>
      <w:r w:rsidR="003E2437">
        <w:t xml:space="preserve">konywanie jakiejkolwiek zmiany </w:t>
      </w:r>
      <w:r>
        <w:t xml:space="preserve">w jej treści. </w:t>
      </w:r>
    </w:p>
    <w:p w:rsidR="00DE6215" w:rsidRDefault="00AF0F1F" w:rsidP="00BA5C03">
      <w:pPr>
        <w:numPr>
          <w:ilvl w:val="0"/>
          <w:numId w:val="17"/>
        </w:numPr>
        <w:spacing w:after="0" w:line="281" w:lineRule="auto"/>
        <w:ind w:left="357" w:right="51" w:hanging="357"/>
      </w:pPr>
      <w:r>
        <w:t xml:space="preserve">Zamawiający poprawia w ofercie: </w:t>
      </w:r>
    </w:p>
    <w:p w:rsidR="00DE6215" w:rsidRDefault="003E2437" w:rsidP="00BA5C03">
      <w:pPr>
        <w:numPr>
          <w:ilvl w:val="1"/>
          <w:numId w:val="17"/>
        </w:numPr>
        <w:spacing w:after="0" w:line="281" w:lineRule="auto"/>
        <w:ind w:left="924" w:right="51" w:hanging="357"/>
      </w:pPr>
      <w:r>
        <w:t xml:space="preserve"> </w:t>
      </w:r>
      <w:r w:rsidR="00AF0F1F">
        <w:t xml:space="preserve">oczywiste omyłki pisarskie, przez które należy rozumieć w szczególności – bezsporne, niebudzące wątpliwości omyłki dotyczące wyrazów, np.: widoczną mylną pisownię wyrazu; ewidentny błąd gramatyczny; niezamierzone opuszczenie wyrazu lub jego części; ewidentny błąd rzeczowy, np. 31 listopada, błąd powstały w wyniku przestawienia liczb w zapisie jednostkowych cyfr; </w:t>
      </w:r>
    </w:p>
    <w:p w:rsidR="00DE6215" w:rsidRDefault="003E2437" w:rsidP="00BA5C03">
      <w:pPr>
        <w:numPr>
          <w:ilvl w:val="1"/>
          <w:numId w:val="17"/>
        </w:numPr>
        <w:spacing w:after="0" w:line="281" w:lineRule="auto"/>
        <w:ind w:left="924" w:right="51" w:hanging="357"/>
      </w:pPr>
      <w:r>
        <w:lastRenderedPageBreak/>
        <w:t xml:space="preserve"> </w:t>
      </w:r>
      <w:r w:rsidR="00AF0F1F">
        <w:t xml:space="preserve">oczywiste omyłki rachunkowe, z uwzględnieniem konsekwencji rachunkowych dokonanych poprawek - przez które należy rozumieć w szczególności omyłki dotyczące działań arytmetycznych na liczbach np.: błędne obliczenie prawidłowo podanej w ofercie stawki podatku od towarów i usług, błędne zsumowanie podanych wartości, błędny wynik działania matematycznego wynikającego z dodawania, odejmowania, mnożenia, dzielenia. </w:t>
      </w:r>
    </w:p>
    <w:p w:rsidR="00DE6215" w:rsidRDefault="00AF0F1F" w:rsidP="00BA5C03">
      <w:pPr>
        <w:numPr>
          <w:ilvl w:val="1"/>
          <w:numId w:val="17"/>
        </w:numPr>
        <w:spacing w:after="0" w:line="281" w:lineRule="auto"/>
        <w:ind w:left="924" w:right="51" w:hanging="357"/>
      </w:pPr>
      <w:r>
        <w:t xml:space="preserve">inne omyłki polegające na niezgodności oferty z dokumentami zamówienia, niepowodujące istotnych zmian w treści oferty - niezwłocznie zawiadamiając o tym Wykonawcę, którego oferta została poprawiona. </w:t>
      </w:r>
    </w:p>
    <w:p w:rsidR="00DE6215" w:rsidRPr="003E2437" w:rsidRDefault="00AF0F1F" w:rsidP="00BA5C03">
      <w:pPr>
        <w:numPr>
          <w:ilvl w:val="0"/>
          <w:numId w:val="17"/>
        </w:numPr>
        <w:spacing w:after="0" w:line="281" w:lineRule="auto"/>
        <w:ind w:left="357" w:right="51" w:hanging="357"/>
      </w:pPr>
      <w:r>
        <w:t xml:space="preserve">W przypadku, o którym mowa </w:t>
      </w:r>
      <w:r w:rsidRPr="003E2437">
        <w:rPr>
          <w:b/>
        </w:rPr>
        <w:t>w ust. 2 pkt 3</w:t>
      </w:r>
      <w:r>
        <w:t xml:space="preserve"> Zamawiający wyznacza Wykonawcy odpowiedni termin na wyrażenie zgody na poprawienie w ofercie omyłki lub zakwestionowanie jej poprawienia. </w:t>
      </w:r>
      <w:r w:rsidRPr="003E2437">
        <w:rPr>
          <w:u w:val="single" w:color="000000"/>
        </w:rPr>
        <w:t>Brak odpowiedzi w wyznaczonym terminie</w:t>
      </w:r>
      <w:r>
        <w:t xml:space="preserve"> </w:t>
      </w:r>
      <w:r w:rsidRPr="003E2437">
        <w:rPr>
          <w:u w:val="single" w:color="000000"/>
        </w:rPr>
        <w:t>uznaje się za wyrażenie zgody na poprawienie omyłki.</w:t>
      </w:r>
      <w:r w:rsidRPr="003E2437">
        <w:rPr>
          <w:b/>
        </w:rPr>
        <w:t xml:space="preserve"> </w:t>
      </w:r>
    </w:p>
    <w:p w:rsidR="00DE6215" w:rsidRDefault="00AF0F1F" w:rsidP="00BA5C03">
      <w:pPr>
        <w:numPr>
          <w:ilvl w:val="0"/>
          <w:numId w:val="17"/>
        </w:numPr>
        <w:spacing w:after="0" w:line="281" w:lineRule="auto"/>
        <w:ind w:left="357" w:right="51" w:hanging="357"/>
      </w:pPr>
      <w:r>
        <w:t xml:space="preserve">Zamawiający odrzuci złożoną ofertę, w przypadku wystąpienia przynajmniej jednej okoliczności, o których mowa w art. 226 ust. 1 ustawy Pzp. </w:t>
      </w:r>
    </w:p>
    <w:p w:rsidR="00DE6215" w:rsidRDefault="00AF0F1F" w:rsidP="00BA5C03">
      <w:pPr>
        <w:numPr>
          <w:ilvl w:val="0"/>
          <w:numId w:val="17"/>
        </w:numPr>
        <w:spacing w:after="0" w:line="281" w:lineRule="auto"/>
        <w:ind w:left="357" w:right="51" w:hanging="357"/>
      </w:pPr>
      <w:r>
        <w:t>W przypadku, gdy nie zostanie złożona żadna oferta niepodlegająca odrzuceniu postę</w:t>
      </w:r>
      <w:r w:rsidR="003E2437">
        <w:t xml:space="preserve">powanie zostanie unieważnione. </w:t>
      </w:r>
    </w:p>
    <w:p w:rsidR="00DE6215" w:rsidRDefault="00AF0F1F" w:rsidP="00BA5C03">
      <w:pPr>
        <w:numPr>
          <w:ilvl w:val="0"/>
          <w:numId w:val="17"/>
        </w:numPr>
        <w:spacing w:after="0" w:line="281" w:lineRule="auto"/>
        <w:ind w:left="357" w:right="51" w:hanging="357"/>
      </w:pPr>
      <w:r>
        <w:t xml:space="preserve">Zgodnie z art. 310 pkt 1 ustawy Pzp Zamawiający przewiduje możliwość unieważnienia przedmiotowego postępowania, jeżeli środki, które Zamawiający zamierzał przeznaczyć na sfinansowanie całości lub części zamówienia, nie zostały mu przyznane. Zamawiający unieważni postępowanie także w innych przypadkach, wskazanych w ustawie Pzp. </w:t>
      </w:r>
    </w:p>
    <w:p w:rsidR="00DE6215" w:rsidRPr="003E2437" w:rsidRDefault="00AF0F1F" w:rsidP="00BA5C03">
      <w:pPr>
        <w:numPr>
          <w:ilvl w:val="0"/>
          <w:numId w:val="17"/>
        </w:numPr>
        <w:spacing w:after="0" w:line="281" w:lineRule="auto"/>
        <w:ind w:left="357" w:right="51" w:hanging="357"/>
      </w:pPr>
      <w:r>
        <w:t>Zamawiający przyzna zamówienie Wykonawcy, który złoży ofertę niepodlegającą odrzuceniu, i która zostanie najwyżej oceniona (uzyska największą liczbę punktów przyznanych według kryteriów wyboru oferty określonych w niniejszej SWZ).</w:t>
      </w:r>
      <w:r w:rsidRPr="003E2437">
        <w:rPr>
          <w:b/>
        </w:rPr>
        <w:t xml:space="preserve"> </w:t>
      </w:r>
    </w:p>
    <w:p w:rsidR="00DE6215" w:rsidRDefault="00AF0F1F" w:rsidP="00BA5C03">
      <w:pPr>
        <w:numPr>
          <w:ilvl w:val="0"/>
          <w:numId w:val="17"/>
        </w:numPr>
        <w:spacing w:after="0" w:line="281" w:lineRule="auto"/>
        <w:ind w:left="357" w:right="51" w:hanging="357"/>
      </w:pPr>
      <w:r>
        <w:t>Jeżeli w postępowaniu o udzielenie zamówienia, nie można wybrać oferty najkorzystniejszej z uwagi na to, że dwie lub więcej ofert przedstawia taki sam bilans ceny i innych kryteriów oceny ofert, Zamawiający spośród tych ofert wybierze ofertę z najniższą ceną, a jeżeli zostały złożone oferty o takiej samej cenie, Zamawiający wzywa Wykonawców, którzy złożyli te oferty, do złożenia  w terminie określonym przez Zamawiającego ofert dodatkowych. Oferty dodatkowe nie mogą przedstawiać cen wyższych niż zaoferowane pierwotnie.</w:t>
      </w:r>
      <w:r w:rsidRPr="003E2437">
        <w:rPr>
          <w:b/>
        </w:rPr>
        <w:t xml:space="preserve"> </w:t>
      </w:r>
    </w:p>
    <w:p w:rsidR="00DE6215" w:rsidRDefault="00AF0F1F" w:rsidP="008625F9">
      <w:pPr>
        <w:spacing w:after="0" w:line="281" w:lineRule="auto"/>
        <w:ind w:left="283" w:right="0" w:firstLine="0"/>
        <w:jc w:val="left"/>
        <w:rPr>
          <w:b/>
          <w:u w:val="single" w:color="000000"/>
        </w:rPr>
      </w:pPr>
      <w:r>
        <w:rPr>
          <w:b/>
          <w:color w:val="FF0000"/>
        </w:rPr>
        <w:t xml:space="preserve"> </w:t>
      </w:r>
    </w:p>
    <w:p w:rsidR="00DE6215" w:rsidRDefault="00AF0F1F" w:rsidP="005220D7">
      <w:pPr>
        <w:spacing w:after="0" w:line="281" w:lineRule="auto"/>
        <w:ind w:right="721"/>
        <w:jc w:val="center"/>
      </w:pPr>
      <w:r>
        <w:rPr>
          <w:b/>
          <w:u w:val="single" w:color="000000"/>
        </w:rPr>
        <w:t>Rozdział XX</w:t>
      </w:r>
    </w:p>
    <w:p w:rsidR="00DE6215" w:rsidRDefault="00AF0F1F" w:rsidP="005220D7">
      <w:pPr>
        <w:spacing w:after="0" w:line="281" w:lineRule="auto"/>
        <w:ind w:right="986"/>
        <w:jc w:val="center"/>
      </w:pPr>
      <w:r>
        <w:rPr>
          <w:b/>
        </w:rPr>
        <w:t>Opis sposobu obliczenia ceny.</w:t>
      </w:r>
    </w:p>
    <w:p w:rsidR="00DE6215" w:rsidRDefault="00AF0F1F" w:rsidP="00BA5C03">
      <w:pPr>
        <w:numPr>
          <w:ilvl w:val="0"/>
          <w:numId w:val="18"/>
        </w:numPr>
        <w:spacing w:after="0" w:line="281" w:lineRule="auto"/>
        <w:ind w:left="357" w:right="51" w:hanging="357"/>
      </w:pPr>
      <w:r>
        <w:t xml:space="preserve">Wykonawca określi cenę oferty brutto, która stanowić będzie całkowite </w:t>
      </w:r>
      <w:r>
        <w:rPr>
          <w:b/>
        </w:rPr>
        <w:t>wynagrodzenie ryczałtowe</w:t>
      </w:r>
      <w:r>
        <w:t xml:space="preserve"> za realizację całego przedmiotu zamówienia podając ją w zapisie liczbowym z dokładnością do dwóch miejsc po przecinku. Cena oferty brutto jest ceną ostateczną obejmującą wszystkie koszty i składniki związane  z realizacją zamówienia. </w:t>
      </w:r>
    </w:p>
    <w:p w:rsidR="00DE6215" w:rsidRDefault="00AF0F1F" w:rsidP="00BA5C03">
      <w:pPr>
        <w:numPr>
          <w:ilvl w:val="0"/>
          <w:numId w:val="18"/>
        </w:numPr>
        <w:spacing w:after="0" w:line="281" w:lineRule="auto"/>
        <w:ind w:left="357" w:right="51" w:hanging="357"/>
      </w:pPr>
      <w:r>
        <w:lastRenderedPageBreak/>
        <w:t>Podana w ofercie cena brutto musi uwzględniać wszystkie wymagania Zamawiającego określone w niniejszej SWZ oraz pozostałych dokumentach zamówienia, koszty jakie Wykonawca poniesie z tytułu należytego oraz zgodnego z umową i obowiązującymi przepisami wykonania przedmio</w:t>
      </w:r>
      <w:r w:rsidR="003E2437">
        <w:t xml:space="preserve">tu zamówienia. </w:t>
      </w:r>
    </w:p>
    <w:p w:rsidR="00DE6215" w:rsidRDefault="00AF0F1F" w:rsidP="00BA5C03">
      <w:pPr>
        <w:numPr>
          <w:ilvl w:val="0"/>
          <w:numId w:val="18"/>
        </w:numPr>
        <w:spacing w:after="0" w:line="281" w:lineRule="auto"/>
        <w:ind w:left="357" w:right="51" w:hanging="357"/>
      </w:pPr>
      <w:r>
        <w:t xml:space="preserve">W cenie oferty uwzględnia się zysk Wykonawcy oraz wszelkie wymagane przepisami prawa podatki i opłaty, </w:t>
      </w:r>
      <w:r w:rsidR="003E2437">
        <w:t xml:space="preserve">a w szczególności podatek VAT. </w:t>
      </w:r>
    </w:p>
    <w:p w:rsidR="00DE6215" w:rsidRDefault="00AF0F1F" w:rsidP="00BA5C03">
      <w:pPr>
        <w:numPr>
          <w:ilvl w:val="0"/>
          <w:numId w:val="18"/>
        </w:numPr>
        <w:spacing w:after="0" w:line="281" w:lineRule="auto"/>
        <w:ind w:left="357" w:right="51" w:hanging="357"/>
      </w:pPr>
      <w:r>
        <w:t xml:space="preserve">Obowiązek wykazania, że oferta nie zawiera rażąco niskiej ceny, spoczywa na Wykonawcy. </w:t>
      </w:r>
    </w:p>
    <w:p w:rsidR="00DE6215" w:rsidRDefault="00AF0F1F" w:rsidP="00BA5C03">
      <w:pPr>
        <w:numPr>
          <w:ilvl w:val="0"/>
          <w:numId w:val="18"/>
        </w:numPr>
        <w:spacing w:after="0" w:line="281" w:lineRule="auto"/>
        <w:ind w:left="357" w:right="51" w:hanging="357"/>
      </w:pPr>
      <w:r>
        <w:t xml:space="preserve">Rozliczenia pomiędzy Zamawiającym a Wykonawcą będą prowadzone wyłącznie w PLN, zgodnie z przyjętymi normami, końcówki poniżej 0,5 grosza pomija się, końcówki powyżej 0,5 grosza zaokrągla się do 1 grosza. </w:t>
      </w:r>
    </w:p>
    <w:p w:rsidR="00DE6215" w:rsidRDefault="00AF0F1F" w:rsidP="00BA5C03">
      <w:pPr>
        <w:numPr>
          <w:ilvl w:val="0"/>
          <w:numId w:val="18"/>
        </w:numPr>
        <w:spacing w:after="0" w:line="281" w:lineRule="auto"/>
        <w:ind w:left="357" w:right="51" w:hanging="357"/>
      </w:pPr>
      <w:r>
        <w:t xml:space="preserve">Ustalenie prawidłowej stawki podatku VAT, zgodnej z obowiązującymi na dzień składania ofert przepisami ustawy o podatku od towarów i usług należy do Wykonawcy. </w:t>
      </w:r>
    </w:p>
    <w:p w:rsidR="00DE6215" w:rsidRDefault="003E2437" w:rsidP="00BA5C03">
      <w:pPr>
        <w:numPr>
          <w:ilvl w:val="0"/>
          <w:numId w:val="18"/>
        </w:numPr>
        <w:spacing w:after="0" w:line="281" w:lineRule="auto"/>
        <w:ind w:left="357" w:right="51" w:hanging="357"/>
      </w:pPr>
      <w:r>
        <w:t xml:space="preserve"> </w:t>
      </w:r>
      <w:r w:rsidR="00AF0F1F">
        <w:t>Zgodnie z art. 225 ustawy, jeżeli złożono ofertę, której wybór prowadziłby do powstania u Zamawiającego obowiązku podatkowego zgodnie z ustawą z dnia 11 marca 2004 r. o podatku od towarów lub usług, Zamawiający w celu oceny takiej oferty dolicza do przedstawionej w niej ceny podatek od towarów i usług, który miałby obowiązek rozliczyć zgodnie z tymi przepisami. Wykonawca, składając ofertę, zobowiązany jest poinformować Zamawiającego, czy wybór oferty będzie prowadzić do powstania u Zamawiającego obowiązku podatkowego, wskazując nazwę (rodzaj) towaru lub usługi, których dostawa lub świadczenie będzie prowadzić do jego powstania, oraz wskazując ich wartość bez kwoty podatku.</w:t>
      </w:r>
      <w:r w:rsidR="00AF0F1F" w:rsidRPr="003E2437">
        <w:rPr>
          <w:b/>
        </w:rPr>
        <w:t xml:space="preserve"> </w:t>
      </w:r>
    </w:p>
    <w:p w:rsidR="00DE6215" w:rsidRDefault="00AF0F1F" w:rsidP="008625F9">
      <w:pPr>
        <w:spacing w:after="0" w:line="281" w:lineRule="auto"/>
        <w:ind w:left="0" w:right="0" w:firstLine="0"/>
        <w:jc w:val="left"/>
      </w:pPr>
      <w:r>
        <w:rPr>
          <w:color w:val="FF0000"/>
        </w:rPr>
        <w:t xml:space="preserve"> </w:t>
      </w:r>
      <w:r>
        <w:rPr>
          <w:b/>
        </w:rPr>
        <w:t xml:space="preserve"> </w:t>
      </w:r>
    </w:p>
    <w:p w:rsidR="00DE6215" w:rsidRDefault="00AF0F1F" w:rsidP="005220D7">
      <w:pPr>
        <w:spacing w:after="0" w:line="281" w:lineRule="auto"/>
        <w:ind w:left="0" w:right="0" w:firstLine="0"/>
        <w:jc w:val="center"/>
      </w:pPr>
      <w:r>
        <w:rPr>
          <w:b/>
          <w:u w:val="single" w:color="000000"/>
        </w:rPr>
        <w:t>Rozdział XXI</w:t>
      </w:r>
    </w:p>
    <w:p w:rsidR="00DE6215" w:rsidRDefault="00AF0F1F" w:rsidP="005220D7">
      <w:pPr>
        <w:spacing w:after="0" w:line="281" w:lineRule="auto"/>
        <w:ind w:left="0" w:right="51" w:firstLine="0"/>
        <w:jc w:val="center"/>
        <w:rPr>
          <w:b/>
        </w:rPr>
      </w:pPr>
      <w:r>
        <w:rPr>
          <w:b/>
        </w:rPr>
        <w:t>Opis kryteriów, którymi zamawiający będzie się kierował przy wyborze oferty, wraz z podaniem znaczenia tych kryteriów i sposobu oceny ofert.</w:t>
      </w:r>
    </w:p>
    <w:p w:rsidR="005220D7" w:rsidRDefault="005220D7" w:rsidP="005220D7">
      <w:pPr>
        <w:spacing w:after="0" w:line="281" w:lineRule="auto"/>
        <w:ind w:left="0" w:right="51" w:firstLine="0"/>
        <w:jc w:val="center"/>
      </w:pPr>
    </w:p>
    <w:p w:rsidR="00DE6215" w:rsidRDefault="00AF0F1F" w:rsidP="00BA5C03">
      <w:pPr>
        <w:numPr>
          <w:ilvl w:val="0"/>
          <w:numId w:val="19"/>
        </w:numPr>
        <w:spacing w:after="0" w:line="281" w:lineRule="auto"/>
        <w:ind w:left="357" w:right="0" w:hanging="357"/>
      </w:pPr>
      <w:r>
        <w:t xml:space="preserve">Przy wyborze najkorzystniejszej oferty Zamawiający będzie kierował się kryteriami opisanymi w niniejszym dziale, a wskazanymi przez Wykonawcę w treści Formularza Ofertowego stanowiącego </w:t>
      </w:r>
      <w:r>
        <w:rPr>
          <w:b/>
          <w:bCs/>
        </w:rPr>
        <w:t>Załącznik Nr 1 do SWZ</w:t>
      </w:r>
      <w:r>
        <w:t xml:space="preserve">. </w:t>
      </w:r>
    </w:p>
    <w:p w:rsidR="00DE6215" w:rsidRDefault="00AF0F1F" w:rsidP="00BA5C03">
      <w:pPr>
        <w:numPr>
          <w:ilvl w:val="0"/>
          <w:numId w:val="19"/>
        </w:numPr>
        <w:spacing w:after="0" w:line="281" w:lineRule="auto"/>
        <w:ind w:right="51" w:hanging="283"/>
      </w:pPr>
      <w:r>
        <w:t>Maksymalna liczba punktów w kryterium równa jest określonej wadze kryterium  w %. Uzyskana liczba punktów w ramach kryterium zaokrąglona będzie do drugiego miejsca po przecinku.</w:t>
      </w:r>
      <w:r>
        <w:rPr>
          <w:b/>
        </w:rPr>
        <w:t xml:space="preserve"> </w:t>
      </w:r>
    </w:p>
    <w:p w:rsidR="00DE6215" w:rsidRDefault="00AF0F1F" w:rsidP="008625F9">
      <w:pPr>
        <w:spacing w:after="0" w:line="281" w:lineRule="auto"/>
        <w:ind w:left="0" w:right="0" w:firstLine="0"/>
        <w:jc w:val="left"/>
      </w:pPr>
      <w:r>
        <w:rPr>
          <w:b/>
        </w:rPr>
        <w:t xml:space="preserve"> </w:t>
      </w:r>
    </w:p>
    <w:tbl>
      <w:tblPr>
        <w:tblStyle w:val="TableGrid"/>
        <w:tblW w:w="8267" w:type="dxa"/>
        <w:tblInd w:w="595" w:type="dxa"/>
        <w:tblLayout w:type="fixed"/>
        <w:tblCellMar>
          <w:top w:w="43" w:type="dxa"/>
          <w:left w:w="108" w:type="dxa"/>
          <w:right w:w="51" w:type="dxa"/>
        </w:tblCellMar>
        <w:tblLook w:val="04A0" w:firstRow="1" w:lastRow="0" w:firstColumn="1" w:lastColumn="0" w:noHBand="0" w:noVBand="1"/>
      </w:tblPr>
      <w:tblGrid>
        <w:gridCol w:w="424"/>
        <w:gridCol w:w="3544"/>
        <w:gridCol w:w="4299"/>
      </w:tblGrid>
      <w:tr w:rsidR="009E4F9F" w:rsidRPr="009E4F9F">
        <w:trPr>
          <w:trHeight w:val="665"/>
        </w:trPr>
        <w:tc>
          <w:tcPr>
            <w:tcW w:w="424" w:type="dxa"/>
            <w:tcBorders>
              <w:top w:val="single" w:sz="4" w:space="0" w:color="000000"/>
              <w:left w:val="single" w:sz="4" w:space="0" w:color="000000"/>
              <w:bottom w:val="single" w:sz="4" w:space="0" w:color="000000"/>
            </w:tcBorders>
          </w:tcPr>
          <w:p w:rsidR="00DE6215" w:rsidRPr="009E4F9F" w:rsidRDefault="00DE6215" w:rsidP="008625F9">
            <w:pPr>
              <w:spacing w:after="0" w:line="281" w:lineRule="auto"/>
              <w:ind w:left="0" w:right="0" w:firstLine="0"/>
              <w:jc w:val="left"/>
              <w:rPr>
                <w:color w:val="auto"/>
              </w:rPr>
            </w:pPr>
          </w:p>
        </w:tc>
        <w:tc>
          <w:tcPr>
            <w:tcW w:w="3544" w:type="dxa"/>
            <w:tcBorders>
              <w:top w:val="single" w:sz="4" w:space="0" w:color="000000"/>
              <w:bottom w:val="single" w:sz="4" w:space="0" w:color="000000"/>
              <w:right w:val="single" w:sz="4" w:space="0" w:color="000000"/>
            </w:tcBorders>
          </w:tcPr>
          <w:p w:rsidR="00DE6215" w:rsidRPr="009E4F9F" w:rsidRDefault="00AF0F1F" w:rsidP="008625F9">
            <w:pPr>
              <w:spacing w:after="0" w:line="281" w:lineRule="auto"/>
              <w:ind w:left="295" w:right="0" w:firstLine="0"/>
              <w:jc w:val="left"/>
              <w:rPr>
                <w:color w:val="auto"/>
              </w:rPr>
            </w:pPr>
            <w:r w:rsidRPr="009E4F9F">
              <w:rPr>
                <w:b/>
                <w:color w:val="auto"/>
              </w:rPr>
              <w:t>Opis kryteriów/znaczenie:</w:t>
            </w:r>
            <w:r w:rsidRPr="009E4F9F">
              <w:rPr>
                <w:color w:val="auto"/>
              </w:rPr>
              <w:t xml:space="preserve"> </w:t>
            </w:r>
          </w:p>
        </w:tc>
        <w:tc>
          <w:tcPr>
            <w:tcW w:w="4299" w:type="dxa"/>
            <w:tcBorders>
              <w:top w:val="single" w:sz="4" w:space="0" w:color="000000"/>
              <w:left w:val="single" w:sz="4" w:space="0" w:color="000000"/>
              <w:bottom w:val="single" w:sz="4" w:space="0" w:color="000000"/>
              <w:right w:val="single" w:sz="4" w:space="0" w:color="000000"/>
            </w:tcBorders>
          </w:tcPr>
          <w:p w:rsidR="00DE6215" w:rsidRPr="009E4F9F" w:rsidRDefault="00AF0F1F" w:rsidP="008625F9">
            <w:pPr>
              <w:spacing w:after="0" w:line="281" w:lineRule="auto"/>
              <w:ind w:left="101" w:right="0" w:firstLine="0"/>
              <w:jc w:val="left"/>
              <w:rPr>
                <w:color w:val="auto"/>
              </w:rPr>
            </w:pPr>
            <w:r w:rsidRPr="009E4F9F">
              <w:rPr>
                <w:b/>
                <w:color w:val="auto"/>
              </w:rPr>
              <w:t>Waga w [%]/ udział w ocenie [pkt.]</w:t>
            </w:r>
            <w:r w:rsidRPr="009E4F9F">
              <w:rPr>
                <w:color w:val="auto"/>
              </w:rPr>
              <w:t xml:space="preserve"> </w:t>
            </w:r>
          </w:p>
        </w:tc>
      </w:tr>
      <w:tr w:rsidR="009E4F9F" w:rsidRPr="009E4F9F">
        <w:trPr>
          <w:trHeight w:val="527"/>
        </w:trPr>
        <w:tc>
          <w:tcPr>
            <w:tcW w:w="424" w:type="dxa"/>
            <w:tcBorders>
              <w:top w:val="single" w:sz="4" w:space="0" w:color="000000"/>
              <w:left w:val="single" w:sz="4" w:space="0" w:color="000000"/>
              <w:bottom w:val="single" w:sz="4" w:space="0" w:color="000000"/>
              <w:right w:val="single" w:sz="4" w:space="0" w:color="000000"/>
            </w:tcBorders>
          </w:tcPr>
          <w:p w:rsidR="00DE6215" w:rsidRPr="009E4F9F" w:rsidRDefault="00AF0F1F" w:rsidP="008625F9">
            <w:pPr>
              <w:spacing w:after="0" w:line="281" w:lineRule="auto"/>
              <w:ind w:left="0" w:right="0" w:firstLine="0"/>
              <w:jc w:val="left"/>
              <w:rPr>
                <w:color w:val="auto"/>
              </w:rPr>
            </w:pPr>
            <w:r w:rsidRPr="009E4F9F">
              <w:rPr>
                <w:b/>
                <w:color w:val="auto"/>
              </w:rPr>
              <w:t xml:space="preserve"> 1</w:t>
            </w:r>
            <w:r w:rsidRPr="009E4F9F">
              <w:rPr>
                <w:color w:val="auto"/>
              </w:rPr>
              <w:t xml:space="preserve"> </w:t>
            </w:r>
          </w:p>
        </w:tc>
        <w:tc>
          <w:tcPr>
            <w:tcW w:w="3544" w:type="dxa"/>
            <w:tcBorders>
              <w:top w:val="single" w:sz="4" w:space="0" w:color="000000"/>
              <w:left w:val="single" w:sz="4" w:space="0" w:color="000000"/>
              <w:bottom w:val="single" w:sz="4" w:space="0" w:color="000000"/>
              <w:right w:val="single" w:sz="4" w:space="0" w:color="000000"/>
            </w:tcBorders>
          </w:tcPr>
          <w:p w:rsidR="00DE6215" w:rsidRPr="009E4F9F" w:rsidRDefault="00AF0F1F" w:rsidP="008625F9">
            <w:pPr>
              <w:spacing w:after="0" w:line="281" w:lineRule="auto"/>
              <w:ind w:left="0" w:right="63" w:firstLine="0"/>
              <w:jc w:val="center"/>
              <w:rPr>
                <w:color w:val="auto"/>
              </w:rPr>
            </w:pPr>
            <w:r w:rsidRPr="009E4F9F">
              <w:rPr>
                <w:b/>
                <w:color w:val="auto"/>
              </w:rPr>
              <w:t>CENA OFERTY (CO)</w:t>
            </w:r>
            <w:r w:rsidRPr="009E4F9F">
              <w:rPr>
                <w:color w:val="auto"/>
              </w:rPr>
              <w:t xml:space="preserve"> </w:t>
            </w:r>
          </w:p>
        </w:tc>
        <w:tc>
          <w:tcPr>
            <w:tcW w:w="4299" w:type="dxa"/>
            <w:tcBorders>
              <w:top w:val="single" w:sz="4" w:space="0" w:color="000000"/>
              <w:left w:val="single" w:sz="4" w:space="0" w:color="000000"/>
              <w:bottom w:val="single" w:sz="4" w:space="0" w:color="000000"/>
              <w:right w:val="single" w:sz="4" w:space="0" w:color="000000"/>
            </w:tcBorders>
          </w:tcPr>
          <w:p w:rsidR="00DE6215" w:rsidRPr="009E4F9F" w:rsidRDefault="00AF0F1F" w:rsidP="008625F9">
            <w:pPr>
              <w:spacing w:after="0" w:line="281" w:lineRule="auto"/>
              <w:ind w:left="0" w:right="63" w:firstLine="0"/>
              <w:jc w:val="center"/>
              <w:rPr>
                <w:color w:val="auto"/>
              </w:rPr>
            </w:pPr>
            <w:r w:rsidRPr="009E4F9F">
              <w:rPr>
                <w:color w:val="auto"/>
              </w:rPr>
              <w:t>60% waga udział w ocenie 60 pkt</w:t>
            </w:r>
            <w:r w:rsidRPr="009E4F9F">
              <w:rPr>
                <w:b/>
                <w:color w:val="auto"/>
              </w:rPr>
              <w:t xml:space="preserve"> </w:t>
            </w:r>
            <w:r w:rsidRPr="009E4F9F">
              <w:rPr>
                <w:color w:val="auto"/>
              </w:rPr>
              <w:t xml:space="preserve"> </w:t>
            </w:r>
          </w:p>
        </w:tc>
      </w:tr>
      <w:tr w:rsidR="009E4F9F" w:rsidRPr="009E4F9F">
        <w:trPr>
          <w:trHeight w:val="507"/>
        </w:trPr>
        <w:tc>
          <w:tcPr>
            <w:tcW w:w="424" w:type="dxa"/>
            <w:tcBorders>
              <w:top w:val="single" w:sz="4" w:space="0" w:color="000000"/>
              <w:left w:val="single" w:sz="4" w:space="0" w:color="000000"/>
              <w:bottom w:val="single" w:sz="4" w:space="0" w:color="000000"/>
              <w:right w:val="single" w:sz="4" w:space="0" w:color="000000"/>
            </w:tcBorders>
          </w:tcPr>
          <w:p w:rsidR="00DE6215" w:rsidRPr="009E4F9F" w:rsidRDefault="00AF0F1F" w:rsidP="008625F9">
            <w:pPr>
              <w:spacing w:after="0" w:line="281" w:lineRule="auto"/>
              <w:ind w:left="36" w:right="0" w:firstLine="0"/>
              <w:jc w:val="left"/>
              <w:rPr>
                <w:color w:val="auto"/>
              </w:rPr>
            </w:pPr>
            <w:r w:rsidRPr="009E4F9F">
              <w:rPr>
                <w:b/>
                <w:color w:val="auto"/>
              </w:rPr>
              <w:lastRenderedPageBreak/>
              <w:t>2</w:t>
            </w:r>
            <w:r w:rsidRPr="009E4F9F">
              <w:rPr>
                <w:color w:val="auto"/>
              </w:rPr>
              <w:t xml:space="preserve"> </w:t>
            </w:r>
          </w:p>
        </w:tc>
        <w:tc>
          <w:tcPr>
            <w:tcW w:w="3544" w:type="dxa"/>
            <w:tcBorders>
              <w:top w:val="single" w:sz="4" w:space="0" w:color="000000"/>
              <w:left w:val="single" w:sz="4" w:space="0" w:color="000000"/>
              <w:bottom w:val="single" w:sz="4" w:space="0" w:color="000000"/>
              <w:right w:val="single" w:sz="4" w:space="0" w:color="000000"/>
            </w:tcBorders>
          </w:tcPr>
          <w:p w:rsidR="00DE6215" w:rsidRPr="009E4F9F" w:rsidRDefault="00F23466" w:rsidP="00F23466">
            <w:pPr>
              <w:spacing w:after="0" w:line="281" w:lineRule="auto"/>
              <w:ind w:left="0" w:right="63" w:firstLine="0"/>
              <w:jc w:val="center"/>
              <w:rPr>
                <w:color w:val="auto"/>
              </w:rPr>
            </w:pPr>
            <w:r w:rsidRPr="009E4F9F">
              <w:rPr>
                <w:b/>
                <w:color w:val="auto"/>
              </w:rPr>
              <w:t>DOŚWIADCZENIE (D</w:t>
            </w:r>
            <w:r w:rsidR="00AF0F1F" w:rsidRPr="009E4F9F">
              <w:rPr>
                <w:b/>
                <w:color w:val="auto"/>
              </w:rPr>
              <w:t xml:space="preserve">) </w:t>
            </w:r>
            <w:r w:rsidR="00AF0F1F" w:rsidRPr="009E4F9F">
              <w:rPr>
                <w:color w:val="auto"/>
              </w:rPr>
              <w:t xml:space="preserve"> </w:t>
            </w:r>
          </w:p>
        </w:tc>
        <w:tc>
          <w:tcPr>
            <w:tcW w:w="4299" w:type="dxa"/>
            <w:tcBorders>
              <w:top w:val="single" w:sz="4" w:space="0" w:color="000000"/>
              <w:left w:val="single" w:sz="4" w:space="0" w:color="000000"/>
              <w:bottom w:val="single" w:sz="4" w:space="0" w:color="000000"/>
              <w:right w:val="single" w:sz="4" w:space="0" w:color="000000"/>
            </w:tcBorders>
          </w:tcPr>
          <w:p w:rsidR="00DE6215" w:rsidRPr="009E4F9F" w:rsidRDefault="00F23466" w:rsidP="008625F9">
            <w:pPr>
              <w:spacing w:after="0" w:line="281" w:lineRule="auto"/>
              <w:ind w:left="0" w:right="63" w:firstLine="0"/>
              <w:jc w:val="center"/>
              <w:rPr>
                <w:color w:val="auto"/>
              </w:rPr>
            </w:pPr>
            <w:r w:rsidRPr="009E4F9F">
              <w:rPr>
                <w:color w:val="auto"/>
              </w:rPr>
              <w:t>15</w:t>
            </w:r>
            <w:r w:rsidR="00AF0F1F" w:rsidRPr="009E4F9F">
              <w:rPr>
                <w:color w:val="auto"/>
              </w:rPr>
              <w:t xml:space="preserve">% waga udział w ocenie </w:t>
            </w:r>
            <w:r w:rsidRPr="009E4F9F">
              <w:rPr>
                <w:color w:val="auto"/>
              </w:rPr>
              <w:t>15</w:t>
            </w:r>
            <w:r w:rsidR="00AF0F1F" w:rsidRPr="009E4F9F">
              <w:rPr>
                <w:color w:val="auto"/>
              </w:rPr>
              <w:t xml:space="preserve"> pkt</w:t>
            </w:r>
            <w:r w:rsidR="00AF0F1F" w:rsidRPr="009E4F9F">
              <w:rPr>
                <w:b/>
                <w:color w:val="auto"/>
              </w:rPr>
              <w:t xml:space="preserve"> </w:t>
            </w:r>
          </w:p>
          <w:p w:rsidR="00DE6215" w:rsidRPr="009E4F9F" w:rsidRDefault="00AF0F1F" w:rsidP="008625F9">
            <w:pPr>
              <w:spacing w:after="0" w:line="281" w:lineRule="auto"/>
              <w:ind w:left="5" w:right="0" w:firstLine="0"/>
              <w:jc w:val="center"/>
              <w:rPr>
                <w:color w:val="auto"/>
              </w:rPr>
            </w:pPr>
            <w:r w:rsidRPr="009E4F9F">
              <w:rPr>
                <w:color w:val="auto"/>
              </w:rPr>
              <w:t xml:space="preserve"> </w:t>
            </w:r>
          </w:p>
        </w:tc>
      </w:tr>
      <w:tr w:rsidR="009E4F9F" w:rsidRPr="009E4F9F">
        <w:trPr>
          <w:trHeight w:val="590"/>
        </w:trPr>
        <w:tc>
          <w:tcPr>
            <w:tcW w:w="424" w:type="dxa"/>
            <w:tcBorders>
              <w:top w:val="single" w:sz="4" w:space="0" w:color="000000"/>
              <w:left w:val="single" w:sz="4" w:space="0" w:color="000000"/>
              <w:bottom w:val="single" w:sz="4" w:space="0" w:color="000000"/>
              <w:right w:val="single" w:sz="4" w:space="0" w:color="000000"/>
            </w:tcBorders>
          </w:tcPr>
          <w:p w:rsidR="00DE6215" w:rsidRPr="009E4F9F" w:rsidRDefault="00AF0F1F" w:rsidP="008625F9">
            <w:pPr>
              <w:spacing w:after="0" w:line="281" w:lineRule="auto"/>
              <w:ind w:left="36" w:right="0" w:firstLine="0"/>
              <w:jc w:val="left"/>
              <w:rPr>
                <w:b/>
                <w:color w:val="auto"/>
              </w:rPr>
            </w:pPr>
            <w:r w:rsidRPr="009E4F9F">
              <w:rPr>
                <w:b/>
                <w:color w:val="auto"/>
              </w:rPr>
              <w:t>3</w:t>
            </w:r>
          </w:p>
        </w:tc>
        <w:tc>
          <w:tcPr>
            <w:tcW w:w="3544" w:type="dxa"/>
            <w:tcBorders>
              <w:top w:val="single" w:sz="4" w:space="0" w:color="000000"/>
              <w:left w:val="single" w:sz="4" w:space="0" w:color="000000"/>
              <w:bottom w:val="single" w:sz="4" w:space="0" w:color="000000"/>
              <w:right w:val="single" w:sz="4" w:space="0" w:color="000000"/>
            </w:tcBorders>
          </w:tcPr>
          <w:p w:rsidR="00DE6215" w:rsidRPr="009E4F9F" w:rsidRDefault="00AF0F1F" w:rsidP="00F23466">
            <w:pPr>
              <w:spacing w:after="0" w:line="281" w:lineRule="auto"/>
              <w:ind w:left="0" w:right="63" w:firstLine="0"/>
              <w:jc w:val="center"/>
              <w:rPr>
                <w:b/>
                <w:color w:val="auto"/>
              </w:rPr>
            </w:pPr>
            <w:r w:rsidRPr="009E4F9F">
              <w:rPr>
                <w:b/>
                <w:color w:val="auto"/>
              </w:rPr>
              <w:t xml:space="preserve">ASPEKT SPOŁECZNY – </w:t>
            </w:r>
            <w:r w:rsidR="00F23466" w:rsidRPr="009E4F9F">
              <w:rPr>
                <w:rFonts w:eastAsia="Times New Roman"/>
                <w:b/>
                <w:bCs/>
                <w:color w:val="auto"/>
                <w:sz w:val="27"/>
                <w:szCs w:val="27"/>
              </w:rPr>
              <w:t xml:space="preserve">zatrudnienie osób z niepełnosprawnościami przy realizacji zamówienia </w:t>
            </w:r>
            <w:r w:rsidR="00F23466" w:rsidRPr="009E4F9F">
              <w:rPr>
                <w:b/>
                <w:color w:val="auto"/>
              </w:rPr>
              <w:t>(AS</w:t>
            </w:r>
            <w:r w:rsidRPr="009E4F9F">
              <w:rPr>
                <w:b/>
                <w:color w:val="auto"/>
              </w:rPr>
              <w:t>)</w:t>
            </w:r>
          </w:p>
        </w:tc>
        <w:tc>
          <w:tcPr>
            <w:tcW w:w="4299" w:type="dxa"/>
            <w:tcBorders>
              <w:top w:val="single" w:sz="4" w:space="0" w:color="000000"/>
              <w:left w:val="single" w:sz="4" w:space="0" w:color="000000"/>
              <w:bottom w:val="single" w:sz="4" w:space="0" w:color="000000"/>
              <w:right w:val="single" w:sz="4" w:space="0" w:color="000000"/>
            </w:tcBorders>
          </w:tcPr>
          <w:p w:rsidR="00DE6215" w:rsidRPr="009E4F9F" w:rsidRDefault="00F23466" w:rsidP="008625F9">
            <w:pPr>
              <w:spacing w:after="0" w:line="281" w:lineRule="auto"/>
              <w:ind w:left="0" w:right="63" w:firstLine="0"/>
              <w:jc w:val="center"/>
              <w:rPr>
                <w:color w:val="auto"/>
              </w:rPr>
            </w:pPr>
            <w:r w:rsidRPr="009E4F9F">
              <w:rPr>
                <w:color w:val="auto"/>
              </w:rPr>
              <w:t>2</w:t>
            </w:r>
            <w:r w:rsidR="00AF0F1F" w:rsidRPr="009E4F9F">
              <w:rPr>
                <w:color w:val="auto"/>
              </w:rPr>
              <w:t>0% waga udzia</w:t>
            </w:r>
            <w:r w:rsidRPr="009E4F9F">
              <w:rPr>
                <w:color w:val="auto"/>
              </w:rPr>
              <w:t>ł w ocenie 2</w:t>
            </w:r>
            <w:r w:rsidR="00AF0F1F" w:rsidRPr="009E4F9F">
              <w:rPr>
                <w:color w:val="auto"/>
              </w:rPr>
              <w:t>0 pkt (spełnia / nie spełnia)</w:t>
            </w:r>
          </w:p>
        </w:tc>
      </w:tr>
      <w:tr w:rsidR="009E4F9F" w:rsidRPr="009E4F9F">
        <w:trPr>
          <w:trHeight w:val="590"/>
        </w:trPr>
        <w:tc>
          <w:tcPr>
            <w:tcW w:w="424" w:type="dxa"/>
            <w:tcBorders>
              <w:top w:val="single" w:sz="4" w:space="0" w:color="000000"/>
              <w:left w:val="single" w:sz="4" w:space="0" w:color="000000"/>
              <w:bottom w:val="single" w:sz="4" w:space="0" w:color="000000"/>
              <w:right w:val="single" w:sz="4" w:space="0" w:color="000000"/>
            </w:tcBorders>
          </w:tcPr>
          <w:p w:rsidR="00F23466" w:rsidRPr="009E4F9F" w:rsidRDefault="00F23466" w:rsidP="008625F9">
            <w:pPr>
              <w:spacing w:after="0" w:line="281" w:lineRule="auto"/>
              <w:ind w:left="36" w:right="0" w:firstLine="0"/>
              <w:jc w:val="left"/>
              <w:rPr>
                <w:b/>
                <w:color w:val="auto"/>
              </w:rPr>
            </w:pPr>
            <w:r w:rsidRPr="009E4F9F">
              <w:rPr>
                <w:b/>
                <w:color w:val="auto"/>
              </w:rPr>
              <w:t>4</w:t>
            </w:r>
          </w:p>
        </w:tc>
        <w:tc>
          <w:tcPr>
            <w:tcW w:w="3544" w:type="dxa"/>
            <w:tcBorders>
              <w:top w:val="single" w:sz="4" w:space="0" w:color="000000"/>
              <w:left w:val="single" w:sz="4" w:space="0" w:color="000000"/>
              <w:bottom w:val="single" w:sz="4" w:space="0" w:color="000000"/>
              <w:right w:val="single" w:sz="4" w:space="0" w:color="000000"/>
            </w:tcBorders>
          </w:tcPr>
          <w:p w:rsidR="00F23466" w:rsidRPr="009E4F9F" w:rsidRDefault="00F23466" w:rsidP="008625F9">
            <w:pPr>
              <w:spacing w:after="0" w:line="281" w:lineRule="auto"/>
              <w:ind w:left="0" w:right="63" w:firstLine="0"/>
              <w:jc w:val="center"/>
              <w:rPr>
                <w:rFonts w:eastAsia="Times New Roman"/>
                <w:b/>
                <w:bCs/>
                <w:color w:val="auto"/>
                <w:sz w:val="27"/>
                <w:szCs w:val="27"/>
              </w:rPr>
            </w:pPr>
            <w:r w:rsidRPr="009E4F9F">
              <w:rPr>
                <w:rFonts w:eastAsia="Times New Roman"/>
                <w:b/>
                <w:bCs/>
                <w:color w:val="auto"/>
                <w:sz w:val="27"/>
                <w:szCs w:val="27"/>
              </w:rPr>
              <w:t>Czas reakcji</w:t>
            </w:r>
          </w:p>
          <w:p w:rsidR="00F23466" w:rsidRPr="009E4F9F" w:rsidRDefault="00F23466" w:rsidP="008625F9">
            <w:pPr>
              <w:spacing w:after="0" w:line="281" w:lineRule="auto"/>
              <w:ind w:left="0" w:right="63" w:firstLine="0"/>
              <w:jc w:val="center"/>
              <w:rPr>
                <w:b/>
                <w:color w:val="auto"/>
              </w:rPr>
            </w:pPr>
            <w:r w:rsidRPr="009E4F9F">
              <w:rPr>
                <w:rFonts w:eastAsia="Times New Roman"/>
                <w:b/>
                <w:bCs/>
                <w:color w:val="auto"/>
                <w:sz w:val="27"/>
                <w:szCs w:val="27"/>
              </w:rPr>
              <w:t xml:space="preserve"> na zgłoszenie reklamacyjne dotyczące posiłku( CR)</w:t>
            </w:r>
          </w:p>
        </w:tc>
        <w:tc>
          <w:tcPr>
            <w:tcW w:w="4299" w:type="dxa"/>
            <w:tcBorders>
              <w:top w:val="single" w:sz="4" w:space="0" w:color="000000"/>
              <w:left w:val="single" w:sz="4" w:space="0" w:color="000000"/>
              <w:bottom w:val="single" w:sz="4" w:space="0" w:color="000000"/>
              <w:right w:val="single" w:sz="4" w:space="0" w:color="000000"/>
            </w:tcBorders>
          </w:tcPr>
          <w:p w:rsidR="00F23466" w:rsidRPr="009E4F9F" w:rsidRDefault="002F3B42" w:rsidP="00F23466">
            <w:pPr>
              <w:spacing w:after="0" w:line="281" w:lineRule="auto"/>
              <w:ind w:left="0" w:right="63" w:firstLine="0"/>
              <w:jc w:val="center"/>
              <w:rPr>
                <w:color w:val="auto"/>
              </w:rPr>
            </w:pPr>
            <w:r w:rsidRPr="009E4F9F">
              <w:rPr>
                <w:color w:val="auto"/>
              </w:rPr>
              <w:t xml:space="preserve">5% waga udział w ocenie </w:t>
            </w:r>
            <w:r w:rsidR="00F23466" w:rsidRPr="009E4F9F">
              <w:rPr>
                <w:color w:val="auto"/>
              </w:rPr>
              <w:t>5 pkt</w:t>
            </w:r>
            <w:r w:rsidR="00F23466" w:rsidRPr="009E4F9F">
              <w:rPr>
                <w:b/>
                <w:color w:val="auto"/>
              </w:rPr>
              <w:t xml:space="preserve"> </w:t>
            </w:r>
          </w:p>
          <w:p w:rsidR="00F23466" w:rsidRPr="009E4F9F" w:rsidRDefault="00F23466" w:rsidP="008625F9">
            <w:pPr>
              <w:spacing w:after="0" w:line="281" w:lineRule="auto"/>
              <w:ind w:left="0" w:right="63" w:firstLine="0"/>
              <w:jc w:val="center"/>
              <w:rPr>
                <w:color w:val="auto"/>
              </w:rPr>
            </w:pPr>
          </w:p>
        </w:tc>
      </w:tr>
    </w:tbl>
    <w:p w:rsidR="00DE6215" w:rsidRDefault="00AF0F1F" w:rsidP="008625F9">
      <w:pPr>
        <w:spacing w:after="0" w:line="281" w:lineRule="auto"/>
        <w:ind w:left="0" w:right="0" w:firstLine="0"/>
        <w:jc w:val="left"/>
      </w:pPr>
      <w:r>
        <w:t xml:space="preserve"> </w:t>
      </w:r>
    </w:p>
    <w:p w:rsidR="00DE6215" w:rsidRDefault="00AF0F1F" w:rsidP="00BA5C03">
      <w:pPr>
        <w:numPr>
          <w:ilvl w:val="0"/>
          <w:numId w:val="19"/>
        </w:numPr>
        <w:tabs>
          <w:tab w:val="left" w:pos="426"/>
        </w:tabs>
        <w:spacing w:after="0" w:line="281" w:lineRule="auto"/>
        <w:ind w:left="0" w:right="51"/>
      </w:pPr>
      <w:r>
        <w:t>Opis kryteriów/znaczenie:</w:t>
      </w:r>
      <w:r>
        <w:rPr>
          <w:b/>
        </w:rPr>
        <w:t xml:space="preserve"> </w:t>
      </w:r>
    </w:p>
    <w:p w:rsidR="00DE6215" w:rsidRDefault="00AF0F1F" w:rsidP="00BA5C03">
      <w:pPr>
        <w:numPr>
          <w:ilvl w:val="1"/>
          <w:numId w:val="19"/>
        </w:numPr>
        <w:tabs>
          <w:tab w:val="left" w:pos="426"/>
        </w:tabs>
        <w:spacing w:after="0" w:line="281" w:lineRule="auto"/>
        <w:ind w:left="924" w:right="51" w:hanging="357"/>
        <w:jc w:val="left"/>
      </w:pPr>
      <w:r>
        <w:rPr>
          <w:b/>
        </w:rPr>
        <w:t>CENA OFERTY</w:t>
      </w:r>
      <w:r>
        <w:t xml:space="preserve"> </w:t>
      </w:r>
      <w:r>
        <w:rPr>
          <w:b/>
        </w:rPr>
        <w:t>(CO)</w:t>
      </w:r>
      <w:r>
        <w:t xml:space="preserve"> - kryterium będzie oceniane na podstawie łącznej ceny oferty brutto za realizację całego przedmiotu zamówienia złożonej w Formularzu Ofertowym, </w:t>
      </w:r>
      <w:r>
        <w:rPr>
          <w:b/>
          <w:bCs/>
        </w:rPr>
        <w:t>Załącznik nr 1 do SWZ</w:t>
      </w:r>
      <w:r>
        <w:t xml:space="preserve">, na którą składają się wszelkie koszty ponoszone przez Wykonawcę. Przyznawanie ilości punktów poszczególnym ofertom w kryterium – CENA OFERTY - odbywać się będzie wg następującej zasady: </w:t>
      </w:r>
    </w:p>
    <w:p w:rsidR="00DE6215" w:rsidRPr="003E2437" w:rsidRDefault="00AF0F1F" w:rsidP="008625F9">
      <w:pPr>
        <w:spacing w:after="0" w:line="281" w:lineRule="auto"/>
        <w:ind w:left="0" w:right="51" w:firstLine="0"/>
        <w:rPr>
          <w:b/>
        </w:rPr>
      </w:pPr>
      <w:r>
        <w:t xml:space="preserve">                     </w:t>
      </w:r>
      <w:r w:rsidR="003E2437">
        <w:tab/>
      </w:r>
      <w:r w:rsidR="003E2437">
        <w:tab/>
      </w:r>
      <w:r w:rsidR="003E2437">
        <w:tab/>
      </w:r>
      <w:r w:rsidR="003E2437" w:rsidRPr="003E2437">
        <w:rPr>
          <w:b/>
        </w:rPr>
        <w:tab/>
      </w:r>
      <w:r w:rsidRPr="003E2437">
        <w:rPr>
          <w:b/>
        </w:rPr>
        <w:t xml:space="preserve"> CBON </w:t>
      </w:r>
    </w:p>
    <w:p w:rsidR="00DE6215" w:rsidRPr="003E2437" w:rsidRDefault="00AF0F1F" w:rsidP="008625F9">
      <w:pPr>
        <w:spacing w:after="0" w:line="281" w:lineRule="auto"/>
        <w:ind w:left="0" w:right="326" w:firstLine="0"/>
        <w:jc w:val="center"/>
        <w:rPr>
          <w:b/>
        </w:rPr>
      </w:pPr>
      <w:r w:rsidRPr="003E2437">
        <w:rPr>
          <w:b/>
        </w:rPr>
        <w:t xml:space="preserve">CO =  ------------------------ x 100 pkt x 60% </w:t>
      </w:r>
    </w:p>
    <w:p w:rsidR="00DE6215" w:rsidRPr="003E2437" w:rsidRDefault="00AF0F1F" w:rsidP="008625F9">
      <w:pPr>
        <w:spacing w:after="0" w:line="281" w:lineRule="auto"/>
        <w:ind w:left="0" w:right="3729" w:firstLine="0"/>
        <w:rPr>
          <w:b/>
        </w:rPr>
      </w:pPr>
      <w:r w:rsidRPr="003E2437">
        <w:rPr>
          <w:b/>
        </w:rPr>
        <w:t xml:space="preserve">                                          </w:t>
      </w:r>
      <w:r w:rsidR="003E2437" w:rsidRPr="003E2437">
        <w:rPr>
          <w:b/>
        </w:rPr>
        <w:tab/>
      </w:r>
      <w:r w:rsidR="003E2437" w:rsidRPr="003E2437">
        <w:rPr>
          <w:b/>
        </w:rPr>
        <w:tab/>
      </w:r>
      <w:r w:rsidRPr="003E2437">
        <w:rPr>
          <w:b/>
        </w:rPr>
        <w:t xml:space="preserve"> CBOB gdzie: </w:t>
      </w:r>
    </w:p>
    <w:p w:rsidR="00DE6215" w:rsidRDefault="00AF0F1F" w:rsidP="008625F9">
      <w:pPr>
        <w:spacing w:after="0" w:line="281" w:lineRule="auto"/>
        <w:ind w:left="709" w:right="51" w:firstLine="0"/>
      </w:pPr>
      <w:r>
        <w:t xml:space="preserve">CBON – cena brutto oferty najniższej </w:t>
      </w:r>
    </w:p>
    <w:p w:rsidR="00DE6215" w:rsidRDefault="00AF0F1F" w:rsidP="008625F9">
      <w:pPr>
        <w:spacing w:after="0" w:line="281" w:lineRule="auto"/>
        <w:ind w:left="709" w:right="51" w:firstLine="0"/>
      </w:pPr>
      <w:r>
        <w:t xml:space="preserve">CBOB – cena brutto oferty badanej </w:t>
      </w:r>
    </w:p>
    <w:p w:rsidR="00DE6215" w:rsidRDefault="00AF0F1F" w:rsidP="008625F9">
      <w:pPr>
        <w:spacing w:after="0" w:line="281" w:lineRule="auto"/>
        <w:ind w:left="709" w:right="51" w:firstLine="0"/>
      </w:pPr>
      <w:r>
        <w:t xml:space="preserve">CO – liczna punktów przyznanych ocenianej ofercie w kryterium – cena ofert </w:t>
      </w:r>
    </w:p>
    <w:p w:rsidR="00DE6215" w:rsidRDefault="00AF0F1F" w:rsidP="008625F9">
      <w:pPr>
        <w:spacing w:after="0" w:line="281" w:lineRule="auto"/>
        <w:ind w:left="0" w:right="0" w:firstLine="0"/>
        <w:jc w:val="left"/>
      </w:pPr>
      <w:r>
        <w:rPr>
          <w:color w:val="FF0000"/>
        </w:rPr>
        <w:t xml:space="preserve">  </w:t>
      </w:r>
    </w:p>
    <w:p w:rsidR="00DE6215" w:rsidRDefault="00AF0F1F" w:rsidP="00BA5C03">
      <w:pPr>
        <w:numPr>
          <w:ilvl w:val="1"/>
          <w:numId w:val="19"/>
        </w:numPr>
        <w:spacing w:after="0" w:line="281" w:lineRule="auto"/>
        <w:ind w:left="924" w:right="51" w:hanging="357"/>
        <w:jc w:val="left"/>
      </w:pPr>
      <w:r>
        <w:rPr>
          <w:b/>
        </w:rPr>
        <w:t xml:space="preserve">DOŚWIADCZENIE </w:t>
      </w:r>
    </w:p>
    <w:p w:rsidR="00DE6215" w:rsidRDefault="00AF0F1F" w:rsidP="008625F9">
      <w:pPr>
        <w:spacing w:after="0" w:line="281" w:lineRule="auto"/>
        <w:ind w:left="567" w:right="51" w:firstLine="0"/>
      </w:pPr>
      <w:r>
        <w:t xml:space="preserve">Liczba punktów przyznanych danej ofercie będzie wyliczana według następującego wzoru:   </w:t>
      </w:r>
    </w:p>
    <w:p w:rsidR="00DE6215" w:rsidRPr="008625F9" w:rsidRDefault="00AF0F1F" w:rsidP="008625F9">
      <w:pPr>
        <w:spacing w:after="0" w:line="281" w:lineRule="auto"/>
        <w:ind w:left="567" w:right="1767" w:firstLine="0"/>
        <w:jc w:val="left"/>
        <w:rPr>
          <w:b/>
        </w:rPr>
      </w:pPr>
      <w:r w:rsidRPr="008625F9">
        <w:rPr>
          <w:b/>
        </w:rPr>
        <w:t xml:space="preserve">               </w:t>
      </w:r>
      <w:r w:rsidRPr="008625F9">
        <w:rPr>
          <w:b/>
          <w:sz w:val="22"/>
        </w:rPr>
        <w:t xml:space="preserve">ilość pkt przyznanych za doświadczenie badanej oferty </w:t>
      </w:r>
    </w:p>
    <w:p w:rsidR="00DE6215" w:rsidRPr="008625F9" w:rsidRDefault="00F23466" w:rsidP="008625F9">
      <w:pPr>
        <w:spacing w:after="0" w:line="281" w:lineRule="auto"/>
        <w:ind w:left="567" w:right="51" w:firstLine="0"/>
        <w:rPr>
          <w:b/>
        </w:rPr>
      </w:pPr>
      <w:r>
        <w:rPr>
          <w:b/>
        </w:rPr>
        <w:t>D</w:t>
      </w:r>
      <w:r w:rsidR="00AF0F1F" w:rsidRPr="008625F9">
        <w:rPr>
          <w:b/>
        </w:rPr>
        <w:t xml:space="preserve"> =----------------------------------------------------------------------------x100pkt x </w:t>
      </w:r>
      <w:r>
        <w:rPr>
          <w:b/>
        </w:rPr>
        <w:t>15</w:t>
      </w:r>
      <w:r w:rsidR="00AF0F1F" w:rsidRPr="008625F9">
        <w:rPr>
          <w:b/>
        </w:rPr>
        <w:t xml:space="preserve"> % </w:t>
      </w:r>
    </w:p>
    <w:p w:rsidR="00DE6215" w:rsidRPr="008625F9" w:rsidRDefault="00AF0F1F" w:rsidP="008625F9">
      <w:pPr>
        <w:spacing w:after="0" w:line="281" w:lineRule="auto"/>
        <w:ind w:left="1418" w:right="1767" w:firstLine="0"/>
        <w:jc w:val="left"/>
        <w:rPr>
          <w:b/>
        </w:rPr>
      </w:pPr>
      <w:r w:rsidRPr="008625F9">
        <w:rPr>
          <w:b/>
          <w:sz w:val="22"/>
        </w:rPr>
        <w:t>największa ilość punktów przyznanych za doświ</w:t>
      </w:r>
      <w:r w:rsidR="003E2437" w:rsidRPr="008625F9">
        <w:rPr>
          <w:b/>
          <w:sz w:val="22"/>
        </w:rPr>
        <w:t xml:space="preserve">adczenie                      </w:t>
      </w:r>
      <w:r w:rsidR="008625F9" w:rsidRPr="008625F9">
        <w:rPr>
          <w:b/>
          <w:sz w:val="22"/>
        </w:rPr>
        <w:t xml:space="preserve">              </w:t>
      </w:r>
      <w:r w:rsidRPr="008625F9">
        <w:rPr>
          <w:b/>
          <w:sz w:val="22"/>
        </w:rPr>
        <w:t xml:space="preserve">z pośród ofert niepodlegających odrzuceniu </w:t>
      </w:r>
    </w:p>
    <w:p w:rsidR="00DE6215" w:rsidRPr="009E4F9F" w:rsidRDefault="00AF0F1F" w:rsidP="009E4F9F">
      <w:pPr>
        <w:spacing w:after="0" w:line="271" w:lineRule="auto"/>
        <w:ind w:left="567" w:right="0" w:firstLine="0"/>
        <w:jc w:val="center"/>
        <w:rPr>
          <w:color w:val="auto"/>
        </w:rPr>
      </w:pPr>
      <w:r w:rsidRPr="009E4F9F">
        <w:rPr>
          <w:color w:val="auto"/>
        </w:rPr>
        <w:t xml:space="preserve"> </w:t>
      </w:r>
    </w:p>
    <w:p w:rsidR="00DE6215" w:rsidRPr="009E4F9F" w:rsidRDefault="00F23466" w:rsidP="009E4F9F">
      <w:pPr>
        <w:spacing w:after="0" w:line="271" w:lineRule="auto"/>
        <w:ind w:left="567" w:right="51" w:firstLine="0"/>
        <w:rPr>
          <w:color w:val="auto"/>
        </w:rPr>
      </w:pPr>
      <w:r w:rsidRPr="009E4F9F">
        <w:rPr>
          <w:color w:val="auto"/>
        </w:rPr>
        <w:t>D</w:t>
      </w:r>
      <w:r w:rsidR="00AF0F1F" w:rsidRPr="009E4F9F">
        <w:rPr>
          <w:color w:val="auto"/>
        </w:rPr>
        <w:t xml:space="preserve"> – liczba punktów przyznanych badanej ofercie w kryterium - doświadczenie </w:t>
      </w:r>
    </w:p>
    <w:p w:rsidR="00F23466" w:rsidRPr="009E4F9F" w:rsidRDefault="00F23466" w:rsidP="009E4F9F">
      <w:pPr>
        <w:spacing w:after="0" w:line="271" w:lineRule="auto"/>
        <w:rPr>
          <w:rFonts w:eastAsia="Times New Roman"/>
          <w:color w:val="auto"/>
        </w:rPr>
      </w:pPr>
      <w:r w:rsidRPr="009E4F9F">
        <w:rPr>
          <w:rFonts w:eastAsia="Times New Roman"/>
          <w:color w:val="auto"/>
        </w:rPr>
        <w:t>W ramach kryterium oceniane będzie doświadczenie wykonawcy w realizacji usług przygotowania i dostawy posiłków dla podmiotów publicznych, społecznych, opiekuńczych, edukacyjnych lub zdrowotnych.</w:t>
      </w:r>
    </w:p>
    <w:p w:rsidR="00F23466" w:rsidRPr="009E4F9F" w:rsidRDefault="00F23466" w:rsidP="009E4F9F">
      <w:pPr>
        <w:spacing w:after="0" w:line="271" w:lineRule="auto"/>
        <w:rPr>
          <w:rFonts w:eastAsia="Times New Roman"/>
          <w:color w:val="auto"/>
        </w:rPr>
      </w:pPr>
      <w:r w:rsidRPr="009E4F9F">
        <w:rPr>
          <w:rFonts w:eastAsia="Times New Roman"/>
          <w:color w:val="auto"/>
        </w:rPr>
        <w:t>Punkty zostaną przyznane w następujący sposób:</w:t>
      </w:r>
    </w:p>
    <w:p w:rsidR="00F23466" w:rsidRPr="009E4F9F" w:rsidRDefault="00F23466" w:rsidP="009E4F9F">
      <w:pPr>
        <w:numPr>
          <w:ilvl w:val="0"/>
          <w:numId w:val="30"/>
        </w:numPr>
        <w:suppressAutoHyphens w:val="0"/>
        <w:spacing w:after="0" w:line="271" w:lineRule="auto"/>
        <w:ind w:left="1440" w:right="0"/>
        <w:jc w:val="left"/>
        <w:rPr>
          <w:rFonts w:eastAsia="Times New Roman"/>
          <w:color w:val="auto"/>
        </w:rPr>
      </w:pPr>
      <w:r w:rsidRPr="009E4F9F">
        <w:rPr>
          <w:rFonts w:eastAsia="Times New Roman"/>
          <w:color w:val="auto"/>
        </w:rPr>
        <w:lastRenderedPageBreak/>
        <w:t>realizacja usług dla minimum 5 podmiotów – 5 pkt</w:t>
      </w:r>
    </w:p>
    <w:p w:rsidR="00F23466" w:rsidRPr="009E4F9F" w:rsidRDefault="00F23466" w:rsidP="009E4F9F">
      <w:pPr>
        <w:numPr>
          <w:ilvl w:val="0"/>
          <w:numId w:val="30"/>
        </w:numPr>
        <w:suppressAutoHyphens w:val="0"/>
        <w:spacing w:after="0" w:line="271" w:lineRule="auto"/>
        <w:ind w:left="1440" w:right="0"/>
        <w:jc w:val="left"/>
        <w:rPr>
          <w:rFonts w:eastAsia="Times New Roman"/>
          <w:color w:val="auto"/>
        </w:rPr>
      </w:pPr>
      <w:r w:rsidRPr="009E4F9F">
        <w:rPr>
          <w:rFonts w:eastAsia="Times New Roman"/>
          <w:color w:val="auto"/>
        </w:rPr>
        <w:t>realizacja usług dla minimum 10 podmiotów – 10 pkt</w:t>
      </w:r>
    </w:p>
    <w:p w:rsidR="00F23466" w:rsidRPr="009E4F9F" w:rsidRDefault="00F23466" w:rsidP="009E4F9F">
      <w:pPr>
        <w:numPr>
          <w:ilvl w:val="0"/>
          <w:numId w:val="30"/>
        </w:numPr>
        <w:suppressAutoHyphens w:val="0"/>
        <w:spacing w:after="0" w:line="271" w:lineRule="auto"/>
        <w:ind w:left="1440" w:right="0"/>
        <w:jc w:val="left"/>
        <w:rPr>
          <w:rFonts w:eastAsia="Times New Roman"/>
          <w:color w:val="auto"/>
        </w:rPr>
      </w:pPr>
      <w:r w:rsidRPr="009E4F9F">
        <w:rPr>
          <w:rFonts w:eastAsia="Times New Roman"/>
          <w:color w:val="auto"/>
        </w:rPr>
        <w:t>realizacja usług dla minimum 15 podmiotów – 15 pkt</w:t>
      </w:r>
    </w:p>
    <w:p w:rsidR="00F23466" w:rsidRPr="009E4F9F" w:rsidRDefault="00F23466" w:rsidP="009E4F9F">
      <w:pPr>
        <w:spacing w:after="0" w:line="271" w:lineRule="auto"/>
        <w:rPr>
          <w:rFonts w:eastAsia="Times New Roman"/>
          <w:color w:val="auto"/>
        </w:rPr>
      </w:pPr>
      <w:r w:rsidRPr="009E4F9F">
        <w:rPr>
          <w:rFonts w:eastAsia="Times New Roman"/>
          <w:color w:val="auto"/>
        </w:rPr>
        <w:t>Na potwierdzenie wykonawca przedłoży wykaz odbiorców usług wraz z informacją o okresie realizacji usług.</w:t>
      </w:r>
    </w:p>
    <w:p w:rsidR="00F23466" w:rsidRPr="009E4F9F" w:rsidRDefault="00F23466" w:rsidP="009E4F9F">
      <w:pPr>
        <w:spacing w:after="0" w:line="271" w:lineRule="auto"/>
        <w:ind w:left="567" w:right="51" w:firstLine="0"/>
        <w:rPr>
          <w:color w:val="auto"/>
        </w:rPr>
      </w:pPr>
    </w:p>
    <w:p w:rsidR="00DE6215" w:rsidRPr="009E4F9F" w:rsidRDefault="00DE6215" w:rsidP="009E4F9F">
      <w:pPr>
        <w:spacing w:after="0" w:line="271" w:lineRule="auto"/>
        <w:ind w:left="0" w:right="51" w:firstLine="0"/>
        <w:rPr>
          <w:color w:val="auto"/>
        </w:rPr>
      </w:pPr>
    </w:p>
    <w:p w:rsidR="00DE6215" w:rsidRPr="009E4F9F" w:rsidRDefault="00AF0F1F" w:rsidP="009E4F9F">
      <w:pPr>
        <w:pStyle w:val="Akapitzlist"/>
        <w:numPr>
          <w:ilvl w:val="1"/>
          <w:numId w:val="19"/>
        </w:numPr>
        <w:spacing w:after="0" w:line="271" w:lineRule="auto"/>
        <w:ind w:left="924" w:right="51" w:hanging="357"/>
        <w:rPr>
          <w:color w:val="auto"/>
        </w:rPr>
      </w:pPr>
      <w:r w:rsidRPr="009E4F9F">
        <w:rPr>
          <w:b/>
          <w:bCs/>
          <w:color w:val="auto"/>
        </w:rPr>
        <w:t xml:space="preserve">ASPEKT SPOŁECZNY – </w:t>
      </w:r>
      <w:r w:rsidR="00F23466" w:rsidRPr="009E4F9F">
        <w:rPr>
          <w:b/>
          <w:color w:val="auto"/>
        </w:rPr>
        <w:t xml:space="preserve"> </w:t>
      </w:r>
      <w:r w:rsidR="00F23466" w:rsidRPr="009E4F9F">
        <w:rPr>
          <w:rFonts w:eastAsia="Times New Roman"/>
          <w:b/>
          <w:bCs/>
          <w:color w:val="auto"/>
        </w:rPr>
        <w:t xml:space="preserve">zatrudnienie osób z niepełnosprawnościami przy realizacji zamówienia </w:t>
      </w:r>
      <w:r w:rsidR="00F23466" w:rsidRPr="009E4F9F">
        <w:rPr>
          <w:b/>
          <w:bCs/>
          <w:color w:val="auto"/>
        </w:rPr>
        <w:t>(A</w:t>
      </w:r>
      <w:r w:rsidRPr="009E4F9F">
        <w:rPr>
          <w:b/>
          <w:bCs/>
          <w:color w:val="auto"/>
        </w:rPr>
        <w:t>S)</w:t>
      </w:r>
    </w:p>
    <w:p w:rsidR="00F23466" w:rsidRPr="009E4F9F" w:rsidRDefault="00F23466" w:rsidP="009E4F9F">
      <w:pPr>
        <w:pStyle w:val="Akapitzlist"/>
        <w:spacing w:after="0" w:line="271" w:lineRule="auto"/>
        <w:ind w:left="924" w:right="51" w:firstLine="0"/>
        <w:rPr>
          <w:b/>
          <w:bCs/>
          <w:color w:val="auto"/>
        </w:rPr>
      </w:pPr>
    </w:p>
    <w:p w:rsidR="00F23466" w:rsidRPr="009E4F9F" w:rsidRDefault="00F23466" w:rsidP="009E4F9F">
      <w:pPr>
        <w:spacing w:after="0" w:line="271" w:lineRule="auto"/>
        <w:ind w:left="283" w:firstLine="0"/>
        <w:rPr>
          <w:rFonts w:eastAsia="Times New Roman"/>
          <w:color w:val="auto"/>
        </w:rPr>
      </w:pPr>
      <w:r w:rsidRPr="009E4F9F">
        <w:rPr>
          <w:rFonts w:eastAsia="Times New Roman"/>
          <w:color w:val="auto"/>
        </w:rPr>
        <w:t>W ramach kryterium oceniany będzie procentowy udział osób z niepełnosprawnościami zatrudnionych przez wykonawcę przy realizacji zamówienia.</w:t>
      </w:r>
    </w:p>
    <w:p w:rsidR="00F23466" w:rsidRPr="009E4F9F" w:rsidRDefault="00F23466" w:rsidP="009E4F9F">
      <w:pPr>
        <w:spacing w:after="0" w:line="271" w:lineRule="auto"/>
        <w:rPr>
          <w:rFonts w:eastAsia="Times New Roman"/>
          <w:color w:val="auto"/>
        </w:rPr>
      </w:pPr>
      <w:r w:rsidRPr="009E4F9F">
        <w:rPr>
          <w:rFonts w:eastAsia="Times New Roman"/>
          <w:color w:val="auto"/>
        </w:rPr>
        <w:t>Punkty zostaną przyznane następująco:</w:t>
      </w:r>
    </w:p>
    <w:p w:rsidR="00552DF5" w:rsidRDefault="00552DF5" w:rsidP="00552DF5">
      <w:pPr>
        <w:pStyle w:val="Akapitzlist"/>
        <w:numPr>
          <w:ilvl w:val="0"/>
          <w:numId w:val="33"/>
        </w:numPr>
        <w:spacing w:after="0" w:line="271" w:lineRule="auto"/>
        <w:rPr>
          <w:rFonts w:eastAsia="Times New Roman"/>
          <w:color w:val="auto"/>
        </w:rPr>
      </w:pPr>
      <w:r w:rsidRPr="00552DF5">
        <w:rPr>
          <w:rFonts w:eastAsia="Times New Roman"/>
          <w:color w:val="auto"/>
        </w:rPr>
        <w:t>wskaźnik zatrudnienia OzN do 10%</w:t>
      </w:r>
      <w:r w:rsidR="00107F00">
        <w:rPr>
          <w:rFonts w:eastAsia="Times New Roman"/>
          <w:color w:val="auto"/>
        </w:rPr>
        <w:t xml:space="preserve"> włącznie</w:t>
      </w:r>
      <w:r w:rsidRPr="00552DF5">
        <w:rPr>
          <w:rFonts w:eastAsia="Times New Roman"/>
          <w:color w:val="auto"/>
        </w:rPr>
        <w:t xml:space="preserve"> – 5 pkt,</w:t>
      </w:r>
    </w:p>
    <w:p w:rsidR="00552DF5" w:rsidRDefault="00552DF5" w:rsidP="00552DF5">
      <w:pPr>
        <w:pStyle w:val="Akapitzlist"/>
        <w:numPr>
          <w:ilvl w:val="0"/>
          <w:numId w:val="33"/>
        </w:numPr>
        <w:spacing w:after="0" w:line="271" w:lineRule="auto"/>
        <w:rPr>
          <w:rFonts w:eastAsia="Times New Roman"/>
          <w:color w:val="auto"/>
        </w:rPr>
      </w:pPr>
      <w:r w:rsidRPr="00552DF5">
        <w:rPr>
          <w:rFonts w:eastAsia="Times New Roman"/>
          <w:color w:val="auto"/>
        </w:rPr>
        <w:t xml:space="preserve">wskaźnik zatrudnienia OzN powyżej 10% do 20% </w:t>
      </w:r>
      <w:r w:rsidR="00107F00">
        <w:rPr>
          <w:rFonts w:eastAsia="Times New Roman"/>
          <w:color w:val="auto"/>
        </w:rPr>
        <w:t>włącznie</w:t>
      </w:r>
      <w:r w:rsidR="00107F00" w:rsidRPr="00552DF5">
        <w:rPr>
          <w:rFonts w:eastAsia="Times New Roman"/>
          <w:color w:val="auto"/>
        </w:rPr>
        <w:t xml:space="preserve"> </w:t>
      </w:r>
      <w:r w:rsidRPr="00552DF5">
        <w:rPr>
          <w:rFonts w:eastAsia="Times New Roman"/>
          <w:color w:val="auto"/>
        </w:rPr>
        <w:t>– 10 pkt,</w:t>
      </w:r>
    </w:p>
    <w:p w:rsidR="00552DF5" w:rsidRDefault="00552DF5" w:rsidP="00552DF5">
      <w:pPr>
        <w:pStyle w:val="Akapitzlist"/>
        <w:numPr>
          <w:ilvl w:val="0"/>
          <w:numId w:val="33"/>
        </w:numPr>
        <w:spacing w:after="0" w:line="271" w:lineRule="auto"/>
        <w:rPr>
          <w:rFonts w:eastAsia="Times New Roman"/>
          <w:color w:val="auto"/>
        </w:rPr>
      </w:pPr>
      <w:r w:rsidRPr="00552DF5">
        <w:rPr>
          <w:rFonts w:eastAsia="Times New Roman"/>
          <w:color w:val="auto"/>
        </w:rPr>
        <w:t xml:space="preserve">wskaźnik zatrudnienia OzN powyżej 20% do 30% </w:t>
      </w:r>
      <w:r w:rsidR="00107F00">
        <w:rPr>
          <w:rFonts w:eastAsia="Times New Roman"/>
          <w:color w:val="auto"/>
        </w:rPr>
        <w:t>włącznie</w:t>
      </w:r>
      <w:r w:rsidR="00107F00" w:rsidRPr="00552DF5">
        <w:rPr>
          <w:rFonts w:eastAsia="Times New Roman"/>
          <w:color w:val="auto"/>
        </w:rPr>
        <w:t xml:space="preserve"> </w:t>
      </w:r>
      <w:r w:rsidRPr="00552DF5">
        <w:rPr>
          <w:rFonts w:eastAsia="Times New Roman"/>
          <w:color w:val="auto"/>
        </w:rPr>
        <w:t>– 15 pkt,</w:t>
      </w:r>
    </w:p>
    <w:p w:rsidR="00552DF5" w:rsidRPr="00552DF5" w:rsidRDefault="00552DF5" w:rsidP="00552DF5">
      <w:pPr>
        <w:pStyle w:val="Akapitzlist"/>
        <w:numPr>
          <w:ilvl w:val="0"/>
          <w:numId w:val="33"/>
        </w:numPr>
        <w:spacing w:after="0" w:line="271" w:lineRule="auto"/>
        <w:rPr>
          <w:rFonts w:eastAsia="Times New Roman"/>
          <w:color w:val="auto"/>
        </w:rPr>
      </w:pPr>
      <w:r w:rsidRPr="00552DF5">
        <w:rPr>
          <w:rFonts w:eastAsia="Times New Roman"/>
          <w:color w:val="auto"/>
        </w:rPr>
        <w:t>wskaźnik zatrudnienia OzN powyżej 30% – 20 pkt.</w:t>
      </w:r>
    </w:p>
    <w:p w:rsidR="00F23466" w:rsidRPr="009E4F9F" w:rsidRDefault="00F23466" w:rsidP="00552DF5">
      <w:pPr>
        <w:spacing w:after="0" w:line="271" w:lineRule="auto"/>
        <w:rPr>
          <w:rFonts w:eastAsia="Times New Roman"/>
          <w:color w:val="auto"/>
        </w:rPr>
      </w:pPr>
      <w:r w:rsidRPr="009E4F9F">
        <w:rPr>
          <w:rFonts w:eastAsia="Times New Roman"/>
          <w:color w:val="auto"/>
        </w:rPr>
        <w:t>Ocena nastąpi na podstawie oświadczenia wykonawcy.</w:t>
      </w:r>
    </w:p>
    <w:p w:rsidR="00F23466" w:rsidRPr="009E4F9F" w:rsidRDefault="00F23466" w:rsidP="009E4F9F">
      <w:pPr>
        <w:spacing w:after="0" w:line="271" w:lineRule="auto"/>
        <w:rPr>
          <w:rFonts w:eastAsia="Times New Roman"/>
          <w:color w:val="auto"/>
        </w:rPr>
      </w:pPr>
      <w:r w:rsidRPr="009E4F9F">
        <w:rPr>
          <w:rFonts w:eastAsia="Times New Roman"/>
          <w:color w:val="auto"/>
        </w:rPr>
        <w:t>Zamawiający uznaje, że zwiększony udział osób z niepełnosprawnościami przy realizacji zamówienia przyczynia się do aktywizacji społecznej i zawodowej osób zagrożonych wykluczeniem społecznym oraz jest zgodny z celami społecznymi projektu.</w:t>
      </w:r>
    </w:p>
    <w:p w:rsidR="00F23466" w:rsidRPr="009E4F9F" w:rsidRDefault="00F23466" w:rsidP="009E4F9F">
      <w:pPr>
        <w:spacing w:after="0" w:line="271" w:lineRule="auto"/>
        <w:outlineLvl w:val="2"/>
        <w:rPr>
          <w:rFonts w:eastAsia="Times New Roman"/>
          <w:b/>
          <w:bCs/>
          <w:color w:val="auto"/>
        </w:rPr>
      </w:pPr>
      <w:r w:rsidRPr="009E4F9F">
        <w:rPr>
          <w:rFonts w:eastAsia="Times New Roman"/>
          <w:b/>
          <w:bCs/>
          <w:color w:val="auto"/>
        </w:rPr>
        <w:t>4. Czas reakcji na zgłoszenie reklamacyjne dotyczące posiłku (CR) – 5%</w:t>
      </w:r>
    </w:p>
    <w:p w:rsidR="00F23466" w:rsidRPr="009E4F9F" w:rsidRDefault="00F23466" w:rsidP="009E4F9F">
      <w:pPr>
        <w:spacing w:after="0" w:line="271" w:lineRule="auto"/>
        <w:rPr>
          <w:rFonts w:eastAsia="Times New Roman"/>
          <w:color w:val="auto"/>
        </w:rPr>
      </w:pPr>
      <w:r w:rsidRPr="009E4F9F">
        <w:rPr>
          <w:rFonts w:eastAsia="Times New Roman"/>
          <w:color w:val="auto"/>
        </w:rPr>
        <w:t>Punkty zostaną przyznane za deklarowany czas dostarczenia posiłku zastępczego w przypadku zgłoszenia reklamacji:</w:t>
      </w:r>
    </w:p>
    <w:p w:rsidR="00F23466" w:rsidRPr="009E4F9F" w:rsidRDefault="00F23466" w:rsidP="009E4F9F">
      <w:pPr>
        <w:numPr>
          <w:ilvl w:val="0"/>
          <w:numId w:val="32"/>
        </w:numPr>
        <w:suppressAutoHyphens w:val="0"/>
        <w:spacing w:after="0" w:line="271" w:lineRule="auto"/>
        <w:ind w:left="1440" w:right="0"/>
        <w:jc w:val="left"/>
        <w:rPr>
          <w:rFonts w:eastAsia="Times New Roman"/>
          <w:color w:val="auto"/>
        </w:rPr>
      </w:pPr>
      <w:r w:rsidRPr="009E4F9F">
        <w:rPr>
          <w:rFonts w:eastAsia="Times New Roman"/>
          <w:color w:val="auto"/>
        </w:rPr>
        <w:t>do 90 minut –0 pkt</w:t>
      </w:r>
    </w:p>
    <w:p w:rsidR="00F23466" w:rsidRPr="009E4F9F" w:rsidRDefault="00F23466" w:rsidP="009E4F9F">
      <w:pPr>
        <w:numPr>
          <w:ilvl w:val="0"/>
          <w:numId w:val="32"/>
        </w:numPr>
        <w:suppressAutoHyphens w:val="0"/>
        <w:spacing w:after="0" w:line="271" w:lineRule="auto"/>
        <w:ind w:left="1440" w:right="0"/>
        <w:jc w:val="left"/>
        <w:rPr>
          <w:rFonts w:eastAsia="Times New Roman"/>
          <w:color w:val="auto"/>
        </w:rPr>
      </w:pPr>
      <w:r w:rsidRPr="009E4F9F">
        <w:rPr>
          <w:rFonts w:eastAsia="Times New Roman"/>
          <w:color w:val="auto"/>
        </w:rPr>
        <w:t>do 45 minut – 5 pkt</w:t>
      </w:r>
    </w:p>
    <w:p w:rsidR="00F23466" w:rsidRPr="009E4F9F" w:rsidRDefault="00F23466" w:rsidP="009E4F9F">
      <w:pPr>
        <w:spacing w:after="0" w:line="271" w:lineRule="auto"/>
        <w:rPr>
          <w:rFonts w:eastAsia="Times New Roman"/>
          <w:color w:val="auto"/>
        </w:rPr>
      </w:pPr>
      <w:r w:rsidRPr="009E4F9F">
        <w:rPr>
          <w:rFonts w:eastAsia="Times New Roman"/>
          <w:color w:val="auto"/>
        </w:rPr>
        <w:t>Czas reakcji liczony będzie od momentu zgłoszenia reklamacji przez Zamawiającego.</w:t>
      </w:r>
    </w:p>
    <w:p w:rsidR="00F23466" w:rsidRPr="009E4F9F" w:rsidRDefault="00F23466" w:rsidP="009E4F9F">
      <w:pPr>
        <w:spacing w:after="0" w:line="271" w:lineRule="auto"/>
        <w:outlineLvl w:val="2"/>
        <w:rPr>
          <w:rFonts w:eastAsia="Times New Roman"/>
          <w:b/>
          <w:bCs/>
          <w:color w:val="auto"/>
        </w:rPr>
      </w:pPr>
      <w:r w:rsidRPr="009E4F9F">
        <w:rPr>
          <w:rFonts w:eastAsia="Times New Roman"/>
          <w:b/>
          <w:bCs/>
          <w:color w:val="auto"/>
        </w:rPr>
        <w:t>Łączna punktacja</w:t>
      </w:r>
    </w:p>
    <w:p w:rsidR="00F23466" w:rsidRPr="009E4F9F" w:rsidRDefault="00F23466" w:rsidP="009E4F9F">
      <w:pPr>
        <w:spacing w:after="0" w:line="271" w:lineRule="auto"/>
        <w:rPr>
          <w:rFonts w:eastAsia="Times New Roman"/>
          <w:color w:val="auto"/>
        </w:rPr>
      </w:pPr>
      <w:r w:rsidRPr="009E4F9F">
        <w:rPr>
          <w:rFonts w:eastAsia="Times New Roman"/>
          <w:color w:val="auto"/>
        </w:rPr>
        <w:t>Maksymalna liczba punktów możliwa do uzyskania wynosi 100 pkt.</w:t>
      </w:r>
    </w:p>
    <w:p w:rsidR="00F23466" w:rsidRPr="009E4F9F" w:rsidRDefault="00F23466" w:rsidP="009E4F9F">
      <w:pPr>
        <w:spacing w:after="0" w:line="271" w:lineRule="auto"/>
        <w:rPr>
          <w:rFonts w:eastAsia="Times New Roman"/>
          <w:color w:val="auto"/>
        </w:rPr>
      </w:pPr>
      <w:r w:rsidRPr="009E4F9F">
        <w:rPr>
          <w:rFonts w:eastAsia="Times New Roman"/>
          <w:color w:val="auto"/>
        </w:rPr>
        <w:t>Za najkorzystniejszą zostanie uznana oferta, która uzyska najwyższą liczbę punktów.</w:t>
      </w:r>
    </w:p>
    <w:p w:rsidR="00F23466" w:rsidRDefault="00F23466" w:rsidP="008625F9">
      <w:pPr>
        <w:spacing w:after="0" w:line="281" w:lineRule="auto"/>
        <w:ind w:left="283" w:right="51" w:firstLine="0"/>
      </w:pPr>
    </w:p>
    <w:p w:rsidR="00F23466" w:rsidRDefault="00F23466" w:rsidP="008625F9">
      <w:pPr>
        <w:spacing w:after="0" w:line="281" w:lineRule="auto"/>
        <w:ind w:left="283" w:right="51" w:firstLine="0"/>
      </w:pPr>
    </w:p>
    <w:p w:rsidR="00DE6215" w:rsidRDefault="00AF0F1F" w:rsidP="00BA5C03">
      <w:pPr>
        <w:numPr>
          <w:ilvl w:val="0"/>
          <w:numId w:val="19"/>
        </w:numPr>
        <w:spacing w:after="0" w:line="281" w:lineRule="auto"/>
        <w:ind w:right="51" w:hanging="283"/>
      </w:pPr>
      <w:r>
        <w:t>Wykonawca jest zobowiązany złożyć w sposób czytelny, niebudzący wątpliwości w treści</w:t>
      </w:r>
      <w:r>
        <w:rPr>
          <w:b/>
        </w:rPr>
        <w:t xml:space="preserve"> </w:t>
      </w:r>
      <w:r>
        <w:t xml:space="preserve">formularza ofertowego, oświadczenie woli w zakresie wskazanych kryteriów. Zgodnie </w:t>
      </w:r>
      <w:r>
        <w:rPr>
          <w:b/>
        </w:rPr>
        <w:t>z art. 223 ust. 1</w:t>
      </w:r>
      <w:r>
        <w:t xml:space="preserve"> Ustawy, niedopuszczalne jest prowadzenie między Zamawiającym a Wykonawcą negocjacji dotyczących złożonej oferty.  </w:t>
      </w:r>
    </w:p>
    <w:p w:rsidR="00DE6215" w:rsidRDefault="00AF0F1F" w:rsidP="00BA5C03">
      <w:pPr>
        <w:numPr>
          <w:ilvl w:val="0"/>
          <w:numId w:val="19"/>
        </w:numPr>
        <w:spacing w:after="0" w:line="281" w:lineRule="auto"/>
        <w:ind w:right="51" w:hanging="283"/>
      </w:pPr>
      <w:r>
        <w:lastRenderedPageBreak/>
        <w:t>Oferta, która przedstawia najkorzystniejszy bilans maksymalnej liczby, przyznanych punktów w oparciu o ustalone kryteria zostanie uznana za najkorzystniejszą, pozostałe oferty zostaną sklasyfikowane zgodnie z liczbą uzyskanych punktów. Przyznawanie liczby punktów poszczególnym ofertom odbywać się będzie wg następującej zasady:</w:t>
      </w:r>
      <w:r>
        <w:rPr>
          <w:b/>
        </w:rPr>
        <w:t xml:space="preserve"> </w:t>
      </w:r>
    </w:p>
    <w:p w:rsidR="00DE6215" w:rsidRDefault="00AF0F1F" w:rsidP="008625F9">
      <w:pPr>
        <w:spacing w:after="0" w:line="281" w:lineRule="auto"/>
        <w:ind w:left="427" w:right="0" w:firstLine="0"/>
        <w:jc w:val="left"/>
      </w:pPr>
      <w:r>
        <w:rPr>
          <w:b/>
        </w:rPr>
        <w:t xml:space="preserve"> </w:t>
      </w:r>
    </w:p>
    <w:p w:rsidR="00DE6215" w:rsidRDefault="00AF0F1F" w:rsidP="008625F9">
      <w:pPr>
        <w:spacing w:after="0" w:line="281" w:lineRule="auto"/>
        <w:ind w:left="932" w:right="978"/>
        <w:jc w:val="center"/>
      </w:pPr>
      <w:r>
        <w:rPr>
          <w:b/>
        </w:rPr>
        <w:t xml:space="preserve">P = CO + </w:t>
      </w:r>
      <w:r w:rsidR="00F23466">
        <w:rPr>
          <w:b/>
        </w:rPr>
        <w:t>D</w:t>
      </w:r>
      <w:r>
        <w:t xml:space="preserve"> </w:t>
      </w:r>
      <w:r w:rsidR="00F23466">
        <w:rPr>
          <w:b/>
          <w:bCs/>
        </w:rPr>
        <w:t>+A</w:t>
      </w:r>
      <w:r>
        <w:rPr>
          <w:b/>
          <w:bCs/>
        </w:rPr>
        <w:t>S</w:t>
      </w:r>
      <w:r w:rsidR="00F23466">
        <w:rPr>
          <w:b/>
          <w:bCs/>
        </w:rPr>
        <w:t>+</w:t>
      </w:r>
      <w:r w:rsidR="00107F00">
        <w:rPr>
          <w:b/>
          <w:bCs/>
        </w:rPr>
        <w:t>CR</w:t>
      </w:r>
    </w:p>
    <w:p w:rsidR="00DE6215" w:rsidRDefault="00AF0F1F" w:rsidP="008625F9">
      <w:pPr>
        <w:spacing w:after="0" w:line="281" w:lineRule="auto"/>
        <w:ind w:right="51"/>
      </w:pPr>
      <w:r>
        <w:t xml:space="preserve">   gdzie: </w:t>
      </w:r>
    </w:p>
    <w:p w:rsidR="00DE6215" w:rsidRPr="009E4F9F" w:rsidRDefault="00AF0F1F" w:rsidP="008625F9">
      <w:pPr>
        <w:spacing w:after="0" w:line="281" w:lineRule="auto"/>
        <w:ind w:left="15" w:right="51"/>
        <w:rPr>
          <w:color w:val="auto"/>
        </w:rPr>
      </w:pPr>
      <w:r w:rsidRPr="009E4F9F">
        <w:t xml:space="preserve">P – </w:t>
      </w:r>
      <w:r w:rsidRPr="009E4F9F">
        <w:rPr>
          <w:color w:val="auto"/>
        </w:rPr>
        <w:t xml:space="preserve">suma punktów badanej oferty przy zastosowanych kryteriach </w:t>
      </w:r>
    </w:p>
    <w:p w:rsidR="00DE6215" w:rsidRPr="009E4F9F" w:rsidRDefault="00AF0F1F" w:rsidP="008625F9">
      <w:pPr>
        <w:spacing w:after="0" w:line="281" w:lineRule="auto"/>
        <w:ind w:left="15" w:right="51"/>
        <w:rPr>
          <w:color w:val="auto"/>
        </w:rPr>
      </w:pPr>
      <w:r w:rsidRPr="009E4F9F">
        <w:rPr>
          <w:color w:val="auto"/>
        </w:rPr>
        <w:t xml:space="preserve">CO – liczba punktów przyznanych ocenianej ofercie w kryterium </w:t>
      </w:r>
      <w:r w:rsidRPr="009E4F9F">
        <w:rPr>
          <w:b/>
          <w:color w:val="auto"/>
        </w:rPr>
        <w:t>CENA OFERTY</w:t>
      </w:r>
      <w:r w:rsidRPr="009E4F9F">
        <w:rPr>
          <w:color w:val="auto"/>
        </w:rPr>
        <w:t xml:space="preserve"> </w:t>
      </w:r>
    </w:p>
    <w:p w:rsidR="00DE6215" w:rsidRPr="009E4F9F" w:rsidRDefault="00F23466" w:rsidP="008625F9">
      <w:pPr>
        <w:spacing w:after="0" w:line="281" w:lineRule="auto"/>
        <w:ind w:left="15" w:right="51"/>
        <w:rPr>
          <w:b/>
          <w:color w:val="auto"/>
        </w:rPr>
      </w:pPr>
      <w:r w:rsidRPr="009E4F9F">
        <w:rPr>
          <w:color w:val="auto"/>
        </w:rPr>
        <w:t>D</w:t>
      </w:r>
      <w:r w:rsidR="00AF0F1F" w:rsidRPr="009E4F9F">
        <w:rPr>
          <w:color w:val="auto"/>
        </w:rPr>
        <w:t xml:space="preserve"> – liczba punktów przyznanych ocenianej ofercie w kryterium </w:t>
      </w:r>
      <w:r w:rsidR="00AF0F1F" w:rsidRPr="009E4F9F">
        <w:rPr>
          <w:b/>
          <w:color w:val="auto"/>
        </w:rPr>
        <w:t>DOŚWIADCZENIE</w:t>
      </w:r>
    </w:p>
    <w:p w:rsidR="00DE6215" w:rsidRPr="009E4F9F" w:rsidRDefault="00F23466" w:rsidP="008625F9">
      <w:pPr>
        <w:spacing w:after="0" w:line="281" w:lineRule="auto"/>
        <w:ind w:left="15" w:right="51"/>
        <w:rPr>
          <w:b/>
          <w:color w:val="auto"/>
        </w:rPr>
      </w:pPr>
      <w:r w:rsidRPr="009E4F9F">
        <w:rPr>
          <w:color w:val="auto"/>
        </w:rPr>
        <w:t>A</w:t>
      </w:r>
      <w:r w:rsidR="00AF0F1F" w:rsidRPr="009E4F9F">
        <w:rPr>
          <w:color w:val="auto"/>
        </w:rPr>
        <w:t xml:space="preserve">S - </w:t>
      </w:r>
      <w:r w:rsidR="00AF0F1F" w:rsidRPr="009E4F9F">
        <w:rPr>
          <w:b/>
          <w:color w:val="auto"/>
        </w:rPr>
        <w:t xml:space="preserve"> </w:t>
      </w:r>
      <w:r w:rsidR="00AF0F1F" w:rsidRPr="009E4F9F">
        <w:rPr>
          <w:bCs/>
          <w:color w:val="auto"/>
        </w:rPr>
        <w:t xml:space="preserve">liczba punktów przyznanych ocenianej ofercie w kryterium </w:t>
      </w:r>
      <w:r w:rsidR="00AF0F1F" w:rsidRPr="009E4F9F">
        <w:rPr>
          <w:b/>
          <w:color w:val="auto"/>
        </w:rPr>
        <w:t>ASPEKT SPOŁECZNY</w:t>
      </w:r>
    </w:p>
    <w:p w:rsidR="00F23466" w:rsidRPr="009E4F9F" w:rsidRDefault="00F23466" w:rsidP="008625F9">
      <w:pPr>
        <w:spacing w:after="0" w:line="281" w:lineRule="auto"/>
        <w:ind w:left="15" w:right="51"/>
        <w:rPr>
          <w:b/>
          <w:color w:val="auto"/>
        </w:rPr>
      </w:pPr>
      <w:r w:rsidRPr="009E4F9F">
        <w:rPr>
          <w:color w:val="auto"/>
        </w:rPr>
        <w:t xml:space="preserve">CR- </w:t>
      </w:r>
      <w:r w:rsidRPr="009E4F9F">
        <w:rPr>
          <w:bCs/>
          <w:color w:val="auto"/>
        </w:rPr>
        <w:t xml:space="preserve">liczba punktów przyznanych ocenianej ofercie w kryterium </w:t>
      </w:r>
      <w:r w:rsidRPr="009E4F9F">
        <w:rPr>
          <w:rFonts w:eastAsia="Times New Roman"/>
          <w:b/>
          <w:bCs/>
          <w:color w:val="auto"/>
          <w:sz w:val="27"/>
          <w:szCs w:val="27"/>
        </w:rPr>
        <w:t xml:space="preserve">CZAS REAKCJI </w:t>
      </w:r>
    </w:p>
    <w:p w:rsidR="00DE6215" w:rsidRDefault="00DE6215" w:rsidP="008625F9">
      <w:pPr>
        <w:spacing w:after="0" w:line="281" w:lineRule="auto"/>
        <w:ind w:left="-5" w:right="51" w:firstLine="5"/>
      </w:pPr>
    </w:p>
    <w:p w:rsidR="00DE6215" w:rsidRDefault="00AF0F1F" w:rsidP="00576444">
      <w:pPr>
        <w:spacing w:after="0" w:line="281" w:lineRule="auto"/>
        <w:ind w:left="0" w:right="724" w:firstLine="0"/>
        <w:jc w:val="center"/>
      </w:pPr>
      <w:r>
        <w:rPr>
          <w:b/>
          <w:u w:val="single" w:color="000000"/>
        </w:rPr>
        <w:t>Rozdział XXII</w:t>
      </w:r>
    </w:p>
    <w:p w:rsidR="00DE6215" w:rsidRDefault="00AF0F1F" w:rsidP="00576444">
      <w:pPr>
        <w:spacing w:after="0" w:line="281" w:lineRule="auto"/>
        <w:ind w:left="0" w:right="53" w:firstLine="0"/>
        <w:jc w:val="center"/>
        <w:rPr>
          <w:b/>
        </w:rPr>
      </w:pPr>
      <w:r>
        <w:rPr>
          <w:b/>
        </w:rPr>
        <w:t>Zabezpieczenie należytego wykonania umowy.</w:t>
      </w:r>
    </w:p>
    <w:p w:rsidR="00576444" w:rsidRDefault="00576444" w:rsidP="00576444">
      <w:pPr>
        <w:spacing w:after="0" w:line="281" w:lineRule="auto"/>
        <w:ind w:left="0" w:right="53" w:firstLine="0"/>
        <w:jc w:val="center"/>
      </w:pPr>
    </w:p>
    <w:p w:rsidR="00DE6215" w:rsidRDefault="00AF0F1F" w:rsidP="008625F9">
      <w:pPr>
        <w:spacing w:after="0" w:line="281" w:lineRule="auto"/>
        <w:ind w:left="0" w:right="51"/>
        <w:jc w:val="left"/>
      </w:pPr>
      <w:r>
        <w:t xml:space="preserve">Zamawiający nie żąda zabezpieczenia należytego wykonania umowy. </w:t>
      </w:r>
    </w:p>
    <w:p w:rsidR="00576444" w:rsidRDefault="00576444" w:rsidP="008625F9">
      <w:pPr>
        <w:spacing w:after="0" w:line="281" w:lineRule="auto"/>
        <w:ind w:left="0" w:right="51"/>
        <w:jc w:val="left"/>
      </w:pPr>
    </w:p>
    <w:p w:rsidR="00DE6215" w:rsidRDefault="00AF0F1F" w:rsidP="00576444">
      <w:pPr>
        <w:spacing w:after="0" w:line="281" w:lineRule="auto"/>
        <w:ind w:left="0" w:right="723" w:firstLine="0"/>
        <w:jc w:val="center"/>
      </w:pPr>
      <w:r>
        <w:rPr>
          <w:b/>
          <w:u w:val="single" w:color="000000"/>
        </w:rPr>
        <w:t>Rozdział XXIII</w:t>
      </w:r>
    </w:p>
    <w:p w:rsidR="00DE6215" w:rsidRDefault="00AF0F1F" w:rsidP="00576444">
      <w:pPr>
        <w:spacing w:after="0" w:line="281" w:lineRule="auto"/>
        <w:ind w:left="0" w:right="980" w:firstLine="0"/>
        <w:jc w:val="center"/>
        <w:rPr>
          <w:b/>
        </w:rPr>
      </w:pPr>
      <w:r>
        <w:rPr>
          <w:b/>
        </w:rPr>
        <w:t>Umowa na wykonanie zamówienia.</w:t>
      </w:r>
    </w:p>
    <w:p w:rsidR="00576444" w:rsidRDefault="00576444" w:rsidP="00576444">
      <w:pPr>
        <w:spacing w:after="0" w:line="281" w:lineRule="auto"/>
        <w:ind w:left="0" w:right="980" w:firstLine="0"/>
        <w:jc w:val="center"/>
      </w:pPr>
    </w:p>
    <w:p w:rsidR="00DE6215" w:rsidRDefault="00AF0F1F" w:rsidP="00BA5C03">
      <w:pPr>
        <w:numPr>
          <w:ilvl w:val="0"/>
          <w:numId w:val="20"/>
        </w:numPr>
        <w:spacing w:after="0" w:line="281" w:lineRule="auto"/>
        <w:ind w:left="357" w:right="51" w:hanging="357"/>
      </w:pPr>
      <w:r>
        <w:t xml:space="preserve">Zamawiający dokona zawarcia umowy (po dokonaniu wyboru najkorzystniejszej oferty) wg art. 308 ust. 2 ustawy pzp (w terminie nie krótszym niż 5 dni od dnia przesłania zawiadomienia o wyborze najkorzystniejszej oferty). </w:t>
      </w:r>
    </w:p>
    <w:p w:rsidR="00DE6215" w:rsidRDefault="00AF0F1F" w:rsidP="00BA5C03">
      <w:pPr>
        <w:numPr>
          <w:ilvl w:val="0"/>
          <w:numId w:val="20"/>
        </w:numPr>
        <w:spacing w:after="0" w:line="281" w:lineRule="auto"/>
        <w:ind w:left="357" w:right="51" w:hanging="357"/>
      </w:pPr>
      <w:r>
        <w:t xml:space="preserve">Zamawiający może zawrzeć umowę w sprawie zamówienia publicznego przed upływem, o którym mowa w ust. 1, jeżeli w postepowaniu o udzielenie zamówienia prowadzonym w trybie podstawowym złożono tylko jedna ofertę. </w:t>
      </w:r>
    </w:p>
    <w:p w:rsidR="00DE6215" w:rsidRDefault="00AF0F1F" w:rsidP="00BA5C03">
      <w:pPr>
        <w:numPr>
          <w:ilvl w:val="0"/>
          <w:numId w:val="20"/>
        </w:numPr>
        <w:spacing w:after="0" w:line="281" w:lineRule="auto"/>
        <w:ind w:left="357" w:right="51" w:hanging="357"/>
      </w:pPr>
      <w:r>
        <w:t xml:space="preserve">Istotne dla Zamawiającego postanowienia, które zostaną wprowadzone do treści zawieranej umowy, stanowi Projekt Umowy - </w:t>
      </w:r>
      <w:r w:rsidRPr="008625F9">
        <w:rPr>
          <w:b/>
          <w:bCs/>
        </w:rPr>
        <w:t>Załącznik Nr 6 do SWZ</w:t>
      </w:r>
      <w:r w:rsidRPr="008625F9">
        <w:rPr>
          <w:i/>
        </w:rPr>
        <w:t>.</w:t>
      </w:r>
      <w:r>
        <w:t xml:space="preserve"> </w:t>
      </w:r>
    </w:p>
    <w:p w:rsidR="00DE6215" w:rsidRDefault="00AF0F1F" w:rsidP="00BA5C03">
      <w:pPr>
        <w:numPr>
          <w:ilvl w:val="0"/>
          <w:numId w:val="20"/>
        </w:numPr>
        <w:spacing w:after="0" w:line="281" w:lineRule="auto"/>
        <w:ind w:left="357" w:right="51" w:hanging="357"/>
      </w:pPr>
      <w:r>
        <w:t xml:space="preserve">W przypadku wyboru oferty złożonej przez Wykonawców wspólnie ubiegających się o udzielenie zamówienia Zamawiający zastrzega sobie prawo żądania przed zawarciem umowy w sprawie zamówienia publicznego umowy regulującej współpracę tych Wykonawców. </w:t>
      </w:r>
    </w:p>
    <w:p w:rsidR="00DE6215" w:rsidRDefault="00AF0F1F" w:rsidP="00BA5C03">
      <w:pPr>
        <w:numPr>
          <w:ilvl w:val="0"/>
          <w:numId w:val="20"/>
        </w:numPr>
        <w:spacing w:after="0" w:line="281" w:lineRule="auto"/>
        <w:ind w:left="357" w:right="51" w:hanging="357"/>
      </w:pPr>
      <w:r>
        <w:t xml:space="preserve">Wykonawca będzie zobowiązany do podpisania umowy w terminie wskazanym przez Zamawiającego. </w:t>
      </w:r>
    </w:p>
    <w:p w:rsidR="00D81576" w:rsidRPr="009E4F9F" w:rsidRDefault="00AF0F1F" w:rsidP="00BA5C03">
      <w:pPr>
        <w:numPr>
          <w:ilvl w:val="0"/>
          <w:numId w:val="20"/>
        </w:numPr>
        <w:spacing w:after="0" w:line="281" w:lineRule="auto"/>
        <w:ind w:left="357" w:right="51" w:hanging="357"/>
      </w:pPr>
      <w:r w:rsidRPr="009E4F9F">
        <w:t xml:space="preserve">Zmiana istotnych postanowień zawartej umowy, w stosunku do treści oferty, na podstawie, której dokonano wyboru Wykonawcy dopuszczalna jest jedynie w zakresie określonym przez Zamawiającego w ogłoszeniu lub SWZ. Dokonanie zmian </w:t>
      </w:r>
      <w:r w:rsidRPr="009E4F9F">
        <w:lastRenderedPageBreak/>
        <w:t>jest możliwe w przypadkach opisanych w art. 455 ustawy, ustawach szczególnych lub wystąpienia, co najmniej jednej z okoliczności</w:t>
      </w:r>
      <w:r w:rsidRPr="009E4F9F">
        <w:rPr>
          <w:color w:val="FF0000"/>
        </w:rPr>
        <w:t xml:space="preserve"> </w:t>
      </w:r>
      <w:r w:rsidRPr="009E4F9F">
        <w:t xml:space="preserve">wymienionych poniżej: </w:t>
      </w:r>
    </w:p>
    <w:p w:rsidR="00D81576" w:rsidRPr="009E4F9F" w:rsidRDefault="00D81576" w:rsidP="00BA5C03">
      <w:pPr>
        <w:numPr>
          <w:ilvl w:val="1"/>
          <w:numId w:val="20"/>
        </w:numPr>
        <w:suppressAutoHyphens w:val="0"/>
        <w:spacing w:after="0" w:line="271" w:lineRule="auto"/>
        <w:ind w:right="0"/>
        <w:jc w:val="left"/>
        <w:rPr>
          <w:rFonts w:eastAsia="Times New Roman"/>
        </w:rPr>
      </w:pPr>
      <w:r w:rsidRPr="009E4F9F">
        <w:rPr>
          <w:rFonts w:eastAsia="Times New Roman"/>
        </w:rPr>
        <w:t xml:space="preserve">zmiany liczby uczestników projektu, </w:t>
      </w:r>
    </w:p>
    <w:p w:rsidR="00D81576" w:rsidRPr="009E4F9F" w:rsidRDefault="00D81576" w:rsidP="00BA5C03">
      <w:pPr>
        <w:numPr>
          <w:ilvl w:val="1"/>
          <w:numId w:val="20"/>
        </w:numPr>
        <w:suppressAutoHyphens w:val="0"/>
        <w:spacing w:after="0" w:line="271" w:lineRule="auto"/>
        <w:ind w:right="0"/>
        <w:jc w:val="left"/>
        <w:rPr>
          <w:rFonts w:eastAsia="Times New Roman"/>
        </w:rPr>
      </w:pPr>
      <w:r w:rsidRPr="009E4F9F">
        <w:rPr>
          <w:rFonts w:eastAsia="Times New Roman"/>
        </w:rPr>
        <w:t xml:space="preserve">zmiany przepisów prawa mających wpływ na realizację umowy, </w:t>
      </w:r>
    </w:p>
    <w:p w:rsidR="00D81576" w:rsidRPr="009E4F9F" w:rsidRDefault="00D81576" w:rsidP="00BA5C03">
      <w:pPr>
        <w:numPr>
          <w:ilvl w:val="1"/>
          <w:numId w:val="20"/>
        </w:numPr>
        <w:suppressAutoHyphens w:val="0"/>
        <w:spacing w:after="0" w:line="271" w:lineRule="auto"/>
        <w:ind w:right="0"/>
        <w:jc w:val="left"/>
        <w:rPr>
          <w:rFonts w:eastAsia="Times New Roman"/>
        </w:rPr>
      </w:pPr>
      <w:r w:rsidRPr="009E4F9F">
        <w:rPr>
          <w:rFonts w:eastAsia="Times New Roman"/>
        </w:rPr>
        <w:t>wystąpienia zdarzeń losowych, epidemii lub pandemii,</w:t>
      </w:r>
    </w:p>
    <w:p w:rsidR="00D81576" w:rsidRPr="00D81576" w:rsidRDefault="00D81576" w:rsidP="00BA5C03">
      <w:pPr>
        <w:numPr>
          <w:ilvl w:val="1"/>
          <w:numId w:val="20"/>
        </w:numPr>
        <w:suppressAutoHyphens w:val="0"/>
        <w:spacing w:after="0" w:line="271" w:lineRule="auto"/>
        <w:ind w:right="0"/>
        <w:jc w:val="left"/>
        <w:rPr>
          <w:rFonts w:ascii="Cambria" w:eastAsia="Times New Roman" w:hAnsi="Cambria" w:cs="Times New Roman"/>
        </w:rPr>
      </w:pPr>
      <w:r w:rsidRPr="009E4F9F">
        <w:rPr>
          <w:rFonts w:eastAsia="Times New Roman"/>
        </w:rPr>
        <w:t>W przypadku zawieszenia działalności Dziennego Domu Seniora z prz</w:t>
      </w:r>
      <w:r w:rsidRPr="009E4F9F">
        <w:rPr>
          <w:rFonts w:eastAsia="Times New Roman"/>
        </w:rPr>
        <w:t>y</w:t>
      </w:r>
      <w:r w:rsidRPr="009E4F9F">
        <w:rPr>
          <w:rFonts w:eastAsia="Times New Roman"/>
        </w:rPr>
        <w:t>czyn niezależnych od Zamawiającego, Strony dopuszczają możliwość realizacji d</w:t>
      </w:r>
      <w:r w:rsidRPr="009E4F9F">
        <w:rPr>
          <w:rFonts w:eastAsia="Times New Roman"/>
        </w:rPr>
        <w:t>o</w:t>
      </w:r>
      <w:r w:rsidRPr="009E4F9F">
        <w:rPr>
          <w:rFonts w:eastAsia="Times New Roman"/>
        </w:rPr>
        <w:t>staw posiłków bezpośrednio do miejsc zamieszkania uczestników z wykorzyst</w:t>
      </w:r>
      <w:r w:rsidRPr="009E4F9F">
        <w:rPr>
          <w:rFonts w:eastAsia="Times New Roman"/>
        </w:rPr>
        <w:t>a</w:t>
      </w:r>
      <w:r w:rsidRPr="009E4F9F">
        <w:rPr>
          <w:rFonts w:eastAsia="Times New Roman"/>
        </w:rPr>
        <w:t>niem naczyń jednorazowych zapewnionych przez Wykonawcę</w:t>
      </w:r>
      <w:r w:rsidRPr="00D81576">
        <w:rPr>
          <w:rFonts w:ascii="Cambria" w:eastAsia="Times New Roman" w:hAnsi="Cambria" w:cs="Times New Roman"/>
        </w:rPr>
        <w:t xml:space="preserve">. </w:t>
      </w:r>
    </w:p>
    <w:p w:rsidR="00576444" w:rsidRDefault="00576444" w:rsidP="00576444">
      <w:pPr>
        <w:spacing w:after="0" w:line="281" w:lineRule="auto"/>
        <w:ind w:left="924" w:right="51" w:firstLine="0"/>
      </w:pPr>
    </w:p>
    <w:p w:rsidR="00DE6215" w:rsidRDefault="00AF0F1F" w:rsidP="00576444">
      <w:pPr>
        <w:spacing w:after="0" w:line="281" w:lineRule="auto"/>
        <w:ind w:left="0" w:right="721" w:firstLine="0"/>
        <w:jc w:val="center"/>
      </w:pPr>
      <w:r>
        <w:rPr>
          <w:b/>
          <w:u w:val="single" w:color="000000"/>
        </w:rPr>
        <w:t>Rozdział XXIV</w:t>
      </w:r>
    </w:p>
    <w:p w:rsidR="00DE6215" w:rsidRDefault="00AF0F1F" w:rsidP="00576444">
      <w:pPr>
        <w:spacing w:after="0" w:line="281" w:lineRule="auto"/>
        <w:ind w:left="10" w:right="111"/>
        <w:jc w:val="center"/>
        <w:rPr>
          <w:b/>
        </w:rPr>
      </w:pPr>
      <w:r>
        <w:rPr>
          <w:b/>
        </w:rPr>
        <w:t>Pouczenie o środkach ochrony prawnej przysługujących wykonawcy.</w:t>
      </w:r>
    </w:p>
    <w:p w:rsidR="00576444" w:rsidRDefault="00576444" w:rsidP="00576444">
      <w:pPr>
        <w:spacing w:after="0" w:line="281" w:lineRule="auto"/>
        <w:ind w:left="10" w:right="111"/>
        <w:jc w:val="center"/>
      </w:pPr>
    </w:p>
    <w:p w:rsidR="00DE6215" w:rsidRDefault="00AF0F1F" w:rsidP="00BA5C03">
      <w:pPr>
        <w:numPr>
          <w:ilvl w:val="0"/>
          <w:numId w:val="21"/>
        </w:numPr>
        <w:spacing w:after="0" w:line="281" w:lineRule="auto"/>
        <w:ind w:right="51" w:hanging="268"/>
      </w:pPr>
      <w: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rsidR="00DE6215" w:rsidRDefault="00AF0F1F" w:rsidP="00BA5C03">
      <w:pPr>
        <w:numPr>
          <w:ilvl w:val="0"/>
          <w:numId w:val="21"/>
        </w:numPr>
        <w:spacing w:after="0" w:line="281" w:lineRule="auto"/>
        <w:ind w:left="357" w:right="51" w:hanging="357"/>
      </w:pPr>
      <w:r>
        <w:t xml:space="preserve">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 </w:t>
      </w:r>
    </w:p>
    <w:p w:rsidR="00DE6215" w:rsidRDefault="00AF0F1F" w:rsidP="00BA5C03">
      <w:pPr>
        <w:numPr>
          <w:ilvl w:val="0"/>
          <w:numId w:val="21"/>
        </w:numPr>
        <w:spacing w:after="0" w:line="281" w:lineRule="auto"/>
        <w:ind w:right="51" w:hanging="268"/>
      </w:pPr>
      <w:r>
        <w:t xml:space="preserve">Odwołanie przysługuje na: </w:t>
      </w:r>
    </w:p>
    <w:p w:rsidR="00DE6215" w:rsidRDefault="00AF0F1F" w:rsidP="00BA5C03">
      <w:pPr>
        <w:numPr>
          <w:ilvl w:val="0"/>
          <w:numId w:val="22"/>
        </w:numPr>
        <w:spacing w:after="0" w:line="281" w:lineRule="auto"/>
        <w:ind w:left="924" w:right="51" w:hanging="357"/>
      </w:pPr>
      <w:r>
        <w:t xml:space="preserve">niezgodną z przepisami ustawy czynność Zamawiającego, podjętą w postępowaniu o udzielenie zamówienia, w tym na projektowane postanowienie umowy; </w:t>
      </w:r>
    </w:p>
    <w:p w:rsidR="008625F9" w:rsidRDefault="00AF0F1F" w:rsidP="00BA5C03">
      <w:pPr>
        <w:numPr>
          <w:ilvl w:val="0"/>
          <w:numId w:val="22"/>
        </w:numPr>
        <w:spacing w:after="0" w:line="281" w:lineRule="auto"/>
        <w:ind w:left="924" w:right="51" w:hanging="357"/>
      </w:pPr>
      <w:r>
        <w:t xml:space="preserve">zaniechanie czynności w postępowaniu o udzielenie zamówienia, do której zamawiający był obowiązany na podstawie ustawy; </w:t>
      </w:r>
    </w:p>
    <w:p w:rsidR="00DE6215" w:rsidRDefault="00AF0F1F" w:rsidP="00BA5C03">
      <w:pPr>
        <w:numPr>
          <w:ilvl w:val="0"/>
          <w:numId w:val="23"/>
        </w:numPr>
        <w:spacing w:after="0" w:line="281" w:lineRule="auto"/>
        <w:ind w:left="357" w:right="51" w:hanging="357"/>
      </w:pPr>
      <w:r>
        <w:t xml:space="preserve">Odwołanie wnosi się do Prezesa Izby. Odwołujący przekazuje kopię odwołania zamawiającemu przed upływem terminu do wniesienia odwołania w taki sposób, aby mógł on zapoznać się z jego treścią przed upływem tego terminu. </w:t>
      </w:r>
    </w:p>
    <w:p w:rsidR="00DE6215" w:rsidRDefault="00AF0F1F" w:rsidP="00BA5C03">
      <w:pPr>
        <w:numPr>
          <w:ilvl w:val="0"/>
          <w:numId w:val="23"/>
        </w:numPr>
        <w:spacing w:after="0" w:line="281" w:lineRule="auto"/>
        <w:ind w:left="357" w:right="51" w:hanging="357"/>
      </w:pPr>
      <w:r>
        <w:t xml:space="preserve">Odwołanie wobec treści ogłoszenia lub treści SWZ wnosi się w terminie 5 dni od dnia zamieszczenia ogłoszenia w Biuletynie Zamówień Publicznych lub treści SWZ na stronie internetowej. </w:t>
      </w:r>
    </w:p>
    <w:p w:rsidR="00DE6215" w:rsidRDefault="00AF0F1F" w:rsidP="00BA5C03">
      <w:pPr>
        <w:numPr>
          <w:ilvl w:val="0"/>
          <w:numId w:val="23"/>
        </w:numPr>
        <w:spacing w:after="0" w:line="281" w:lineRule="auto"/>
        <w:ind w:left="357" w:right="51" w:hanging="357"/>
      </w:pPr>
      <w:r>
        <w:t xml:space="preserve">Odwołanie wnosi się w terminie: </w:t>
      </w:r>
    </w:p>
    <w:p w:rsidR="00DE6215" w:rsidRDefault="00AF0F1F" w:rsidP="00BA5C03">
      <w:pPr>
        <w:numPr>
          <w:ilvl w:val="0"/>
          <w:numId w:val="24"/>
        </w:numPr>
        <w:spacing w:after="0" w:line="281" w:lineRule="auto"/>
        <w:ind w:left="924" w:right="51" w:hanging="357"/>
      </w:pPr>
      <w:r>
        <w:t xml:space="preserve">5 dni od dnia przekazania informacji o czynności zamawiającego stanowiącej podstawę jego wniesienia, jeżeli informacja została przekazana przy użyciu środków komunikacji elektronicznej, </w:t>
      </w:r>
    </w:p>
    <w:p w:rsidR="00DE6215" w:rsidRDefault="00AF0F1F" w:rsidP="00BA5C03">
      <w:pPr>
        <w:numPr>
          <w:ilvl w:val="0"/>
          <w:numId w:val="24"/>
        </w:numPr>
        <w:spacing w:after="0" w:line="281" w:lineRule="auto"/>
        <w:ind w:left="924" w:right="51" w:hanging="357"/>
      </w:pPr>
      <w:r>
        <w:t xml:space="preserve">10 dni od dnia przekazania informacji o czynności zamawiającego stanowiącej podstawę jego wniesienia, jeżeli informacja została przekazana w sposób inny niż określony w pkt 1). </w:t>
      </w:r>
    </w:p>
    <w:p w:rsidR="00DE6215" w:rsidRDefault="00AF0F1F" w:rsidP="00BA5C03">
      <w:pPr>
        <w:numPr>
          <w:ilvl w:val="0"/>
          <w:numId w:val="25"/>
        </w:numPr>
        <w:spacing w:after="0" w:line="281" w:lineRule="auto"/>
        <w:ind w:left="357" w:right="51" w:hanging="357"/>
      </w:pPr>
      <w:r>
        <w:lastRenderedPageBreak/>
        <w:t xml:space="preserve">Odwołanie w przypadkach innych niż określone w pkt 5 i 6 wnosi się w terminie 5 dni od dnia, w którym powzięto lub przy zachowaniu należytej staranności można było powziąć wiadomość o okolicznościach stanowiących podstawę jego wniesienia. </w:t>
      </w:r>
    </w:p>
    <w:p w:rsidR="00DE6215" w:rsidRDefault="00AF0F1F" w:rsidP="00BA5C03">
      <w:pPr>
        <w:numPr>
          <w:ilvl w:val="0"/>
          <w:numId w:val="25"/>
        </w:numPr>
        <w:spacing w:after="0" w:line="281" w:lineRule="auto"/>
        <w:ind w:left="357" w:right="51" w:hanging="357"/>
      </w:pPr>
      <w:r>
        <w:t>Na orzeczenie Izby oraz postanowienie Prezesa Izby, o którym mowa w art. 519 ust. 1 pzp, stronom oraz uczestnikom postępowania odwoławczego przysługuje</w:t>
      </w:r>
      <w:r w:rsidRPr="008625F9">
        <w:rPr>
          <w:color w:val="FF0000"/>
        </w:rPr>
        <w:t xml:space="preserve"> </w:t>
      </w:r>
      <w:r>
        <w:t xml:space="preserve">skarga do sądu. </w:t>
      </w:r>
    </w:p>
    <w:p w:rsidR="00DE6215" w:rsidRDefault="00AF0F1F" w:rsidP="00BA5C03">
      <w:pPr>
        <w:numPr>
          <w:ilvl w:val="0"/>
          <w:numId w:val="25"/>
        </w:numPr>
        <w:spacing w:after="0" w:line="281" w:lineRule="auto"/>
        <w:ind w:left="357" w:right="51" w:hanging="357"/>
      </w:pPr>
      <w:r>
        <w:t xml:space="preserve">W postępowaniu toczącym się wskutek wniesienia skargi stosuje się odpowiednio przepisy ustawy z dnia 17 listopada 1964 r. - Kodeks postępowania cywilnego  o apelacji, jeżeli przepisy niniejszego rozdziału nie stanowią inaczej. </w:t>
      </w:r>
    </w:p>
    <w:p w:rsidR="00DE6215" w:rsidRDefault="00AF0F1F" w:rsidP="00BA5C03">
      <w:pPr>
        <w:numPr>
          <w:ilvl w:val="0"/>
          <w:numId w:val="25"/>
        </w:numPr>
        <w:spacing w:after="0" w:line="281" w:lineRule="auto"/>
        <w:ind w:left="357" w:right="51" w:hanging="357"/>
      </w:pPr>
      <w:r>
        <w:t xml:space="preserve">Skargę wnosi się do Sądu Okręgowego w Warszawie - sądu zamówień publicznych, zwanego dalej "sądem zamówień publicznych". </w:t>
      </w:r>
    </w:p>
    <w:p w:rsidR="00DE6215" w:rsidRDefault="00AF0F1F" w:rsidP="00BA5C03">
      <w:pPr>
        <w:numPr>
          <w:ilvl w:val="0"/>
          <w:numId w:val="25"/>
        </w:numPr>
        <w:spacing w:after="0" w:line="281" w:lineRule="auto"/>
        <w:ind w:left="357" w:right="51" w:hanging="357"/>
      </w:pPr>
      <w:r>
        <w:t xml:space="preserve">Skargę wnosi się za pośrednictwem Prezesa Izby, w terminie 14 dni od dnia doręczenia orzeczenia Izby lub postanowienia Prezesa Izby, o którym mowa w art. 519 ust. 1 pzp, przesyłając jednocześnie jej odpis przeciwnikowi skargi. Złożenie skargi w placówce pocztowej operatora wyznaczonego w rozumieniu ustawy z dnia 23 listopada 2012 r. - Prawo pocztowe jest równoznaczne z jej wniesieniem. </w:t>
      </w:r>
    </w:p>
    <w:p w:rsidR="00DE6215" w:rsidRDefault="00AF0F1F" w:rsidP="00BA5C03">
      <w:pPr>
        <w:numPr>
          <w:ilvl w:val="0"/>
          <w:numId w:val="25"/>
        </w:numPr>
        <w:spacing w:after="0" w:line="281" w:lineRule="auto"/>
        <w:ind w:left="357" w:right="51" w:hanging="357"/>
      </w:pPr>
      <w:r>
        <w:t xml:space="preserve">Prezes Izby przekazuje skargę wraz z aktami postępowania odwoławczego do sądu zamówień publicznych w terminie 7 dni od dnia jej otrzymania. </w:t>
      </w:r>
    </w:p>
    <w:p w:rsidR="00576444" w:rsidRDefault="00576444" w:rsidP="00576444">
      <w:pPr>
        <w:spacing w:after="0" w:line="281" w:lineRule="auto"/>
        <w:ind w:left="357" w:right="51" w:firstLine="0"/>
      </w:pPr>
    </w:p>
    <w:p w:rsidR="00DE6215" w:rsidRDefault="00AF0F1F" w:rsidP="00576444">
      <w:pPr>
        <w:spacing w:after="0" w:line="281" w:lineRule="auto"/>
        <w:ind w:left="0" w:right="721" w:firstLine="0"/>
        <w:jc w:val="center"/>
      </w:pPr>
      <w:r>
        <w:rPr>
          <w:b/>
          <w:u w:val="single" w:color="000000"/>
        </w:rPr>
        <w:t>Rozdział XXV</w:t>
      </w:r>
    </w:p>
    <w:p w:rsidR="00DE6215" w:rsidRDefault="00AF0F1F" w:rsidP="00576444">
      <w:pPr>
        <w:spacing w:after="0" w:line="281" w:lineRule="auto"/>
        <w:ind w:left="0" w:right="53"/>
        <w:jc w:val="center"/>
        <w:rPr>
          <w:b/>
        </w:rPr>
      </w:pPr>
      <w:r>
        <w:rPr>
          <w:b/>
        </w:rPr>
        <w:t xml:space="preserve">OBOWIĄZEK INFORMACJI W ZAKRESIE ART. 13 I 14 RODO </w:t>
      </w:r>
      <w:r>
        <w:rPr>
          <w:b/>
        </w:rPr>
        <w:br/>
        <w:t>(KLAUZULA INFORMACYJNA)</w:t>
      </w:r>
    </w:p>
    <w:p w:rsidR="00576444" w:rsidRDefault="00576444" w:rsidP="00576444">
      <w:pPr>
        <w:spacing w:after="0" w:line="281" w:lineRule="auto"/>
        <w:ind w:left="0" w:right="53"/>
        <w:jc w:val="center"/>
      </w:pPr>
    </w:p>
    <w:p w:rsidR="00DE6215" w:rsidRDefault="00AF0F1F" w:rsidP="008625F9">
      <w:pPr>
        <w:spacing w:after="0" w:line="281" w:lineRule="auto"/>
        <w:ind w:left="-15" w:right="51" w:firstLine="566"/>
      </w:pPr>
      <w:r>
        <w:t xml:space="preserve">Zgodnie z art. 13 ust. 1 i 2 i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w:t>
      </w:r>
    </w:p>
    <w:p w:rsidR="00DE6215" w:rsidRDefault="00AF0F1F" w:rsidP="008625F9">
      <w:pPr>
        <w:spacing w:after="0" w:line="281" w:lineRule="auto"/>
        <w:ind w:left="-5" w:right="51"/>
      </w:pPr>
      <w:r>
        <w:t xml:space="preserve">„RODO”, informuję, że: </w:t>
      </w:r>
    </w:p>
    <w:p w:rsidR="00DE6215" w:rsidRDefault="00AF0F1F" w:rsidP="00BA5C03">
      <w:pPr>
        <w:numPr>
          <w:ilvl w:val="1"/>
          <w:numId w:val="25"/>
        </w:numPr>
        <w:spacing w:after="0" w:line="281" w:lineRule="auto"/>
        <w:ind w:left="860" w:right="51" w:hanging="425"/>
      </w:pPr>
      <w:r>
        <w:t>Administratorem Pani/Pana danych osobowych jest Miejski Ośrodek Pomocy Społecznej reprezentowany przez kierownika – Magdalenę Kachniarz, ul. Pl. T. Kościuszki 1 21-450 Stoczek Łukowski; e-m</w:t>
      </w:r>
      <w:r w:rsidR="00E94568">
        <w:t>ail: mops@stoczek-lukowski.pl, tel.: </w:t>
      </w:r>
      <w:r>
        <w:t xml:space="preserve">25 797 01 81; </w:t>
      </w:r>
    </w:p>
    <w:p w:rsidR="00DE6215" w:rsidRDefault="00AF0F1F" w:rsidP="00BA5C03">
      <w:pPr>
        <w:numPr>
          <w:ilvl w:val="1"/>
          <w:numId w:val="25"/>
        </w:numPr>
        <w:spacing w:after="0" w:line="281" w:lineRule="auto"/>
        <w:ind w:right="51" w:hanging="425"/>
      </w:pPr>
      <w:r>
        <w:t>W sprawach z zakresu ochrony danych osobowych mogą Państwo kontaktować się z Inspektorem Ochrony Danych (IOD). Funkcję tę sprawuje: Pani Małgorzata Potręć email: inspektor@cbi24.pl</w:t>
      </w:r>
    </w:p>
    <w:p w:rsidR="00DE6215" w:rsidRDefault="00AF0F1F" w:rsidP="008B5D17">
      <w:pPr>
        <w:spacing w:after="0" w:line="281" w:lineRule="auto"/>
        <w:ind w:left="932" w:right="981"/>
      </w:pPr>
      <w:r>
        <w:t xml:space="preserve">Pani/Pana dane osobowe przetwarzane będą na podstawie art. 6 ust. 1 lit. c RODO w zw.z ustawą z dnia 11 września 2019 r. Prawo zamówień publicznych (t,j. Dz.U.2024 r. poz. 1320), zwaną dalej „ustawa Pzp” w celu związanym z postępowaniem o udzielenie zamówienia </w:t>
      </w:r>
      <w:r>
        <w:lastRenderedPageBreak/>
        <w:t xml:space="preserve">publicznego pod </w:t>
      </w:r>
      <w:r w:rsidRPr="00796DD5">
        <w:t xml:space="preserve">numerem </w:t>
      </w:r>
      <w:r w:rsidR="008B5D17" w:rsidRPr="00796DD5">
        <w:t>MOPS.242.</w:t>
      </w:r>
      <w:r w:rsidR="00EC204A">
        <w:t>4</w:t>
      </w:r>
      <w:r w:rsidR="008B5D17" w:rsidRPr="00796DD5">
        <w:t xml:space="preserve">.2026 </w:t>
      </w:r>
      <w:r w:rsidRPr="00796DD5">
        <w:t>na</w:t>
      </w:r>
      <w:r>
        <w:t xml:space="preserve"> zadanie pn. „</w:t>
      </w:r>
      <w:r w:rsidR="00967412">
        <w:rPr>
          <w:b/>
        </w:rPr>
        <w:t>Usługa cateringowa: przygotowanie i dostarczenie gorących posiłków dla uczestników Dziennego Domu Seniora w Stoczku Łukowskim</w:t>
      </w:r>
      <w:r w:rsidR="00967412">
        <w:t xml:space="preserve"> </w:t>
      </w:r>
      <w:r w:rsidR="00967412">
        <w:rPr>
          <w:b/>
        </w:rPr>
        <w:t xml:space="preserve">uczestników projektu pn. „Wsparcie usług społecznych w Mieście Stoczek Łukowski” </w:t>
      </w:r>
      <w:r w:rsidR="00967412">
        <w:t xml:space="preserve"> </w:t>
      </w:r>
    </w:p>
    <w:p w:rsidR="00DE6215" w:rsidRDefault="00AF0F1F" w:rsidP="00BA5C03">
      <w:pPr>
        <w:numPr>
          <w:ilvl w:val="1"/>
          <w:numId w:val="25"/>
        </w:numPr>
        <w:spacing w:after="0" w:line="281" w:lineRule="auto"/>
        <w:ind w:right="51" w:hanging="425"/>
      </w:pPr>
      <w:r>
        <w:t xml:space="preserve">Odbiorcami Pani/Pana danych osobowych będą osoby lub podmioty, którym udostępniona zostanie dokumentacja postępowania w oparciu o art. 18 oraz art. 74 ustawy Pzp.  </w:t>
      </w:r>
    </w:p>
    <w:p w:rsidR="00DE6215" w:rsidRDefault="00AF0F1F" w:rsidP="00BA5C03">
      <w:pPr>
        <w:numPr>
          <w:ilvl w:val="1"/>
          <w:numId w:val="25"/>
        </w:numPr>
        <w:spacing w:after="0" w:line="281" w:lineRule="auto"/>
        <w:ind w:right="51" w:hanging="425"/>
      </w:pPr>
      <w:r>
        <w:t xml:space="preserve">Pani/Pana dane osobowe będą przechowywane, zgodnie z art. 78 ust. 1 i 4 ustawy Pzp, przez okres 4 lat od dnia zakończenia postępowania o udzielenie zamówienia, w sposób gwarantujący jego nienaruszalność, jeżeli okres obowiązywania umowy w sprawie zamówienia publicznego przekracza 4 lata, zamawiający przechowuje protokół postępowania wraz z załącznikami przez cały okres obowiązywania umowy w sprawie zamówienia publicznego.  </w:t>
      </w:r>
    </w:p>
    <w:p w:rsidR="00DE6215" w:rsidRDefault="00AF0F1F" w:rsidP="00BA5C03">
      <w:pPr>
        <w:numPr>
          <w:ilvl w:val="1"/>
          <w:numId w:val="25"/>
        </w:numPr>
        <w:spacing w:after="0" w:line="281" w:lineRule="auto"/>
        <w:ind w:right="51" w:hanging="425"/>
      </w:pPr>
      <w: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DE6215" w:rsidRDefault="00AF0F1F" w:rsidP="00BA5C03">
      <w:pPr>
        <w:pStyle w:val="Akapitzlist"/>
        <w:numPr>
          <w:ilvl w:val="1"/>
          <w:numId w:val="25"/>
        </w:numPr>
        <w:spacing w:after="0" w:line="281" w:lineRule="auto"/>
        <w:ind w:right="51" w:hanging="424"/>
      </w:pPr>
      <w:r>
        <w:t xml:space="preserve">W odniesieniu do Pani/Pana danych osobowych decyzje nie będą podejmowane w sposób zautomatyzowany, stosowanie do art. 22 RODO. </w:t>
      </w:r>
    </w:p>
    <w:p w:rsidR="00DE6215" w:rsidRDefault="00AF0F1F" w:rsidP="008625F9">
      <w:pPr>
        <w:spacing w:after="0" w:line="281" w:lineRule="auto"/>
        <w:ind w:left="-5" w:right="51"/>
      </w:pPr>
      <w:r>
        <w:rPr>
          <w:b/>
        </w:rPr>
        <w:t xml:space="preserve">Informacje dodatkowe z art. 14 RODO – </w:t>
      </w:r>
      <w:r>
        <w:t xml:space="preserve">obowiązek informacyjny względem osób fizycznych, których dane są przekazane zamawiającemu i których dane </w:t>
      </w:r>
      <w:r>
        <w:rPr>
          <w:u w:val="single" w:color="000000"/>
        </w:rPr>
        <w:t>pośrednio</w:t>
      </w:r>
      <w:r>
        <w:t xml:space="preserve"> pozyskał w celu ubiegania się o udzielenie zamówienia publicznego w niniejszym postępowaniu.</w:t>
      </w:r>
      <w:r>
        <w:rPr>
          <w:b/>
        </w:rPr>
        <w:t xml:space="preserve"> </w:t>
      </w:r>
    </w:p>
    <w:p w:rsidR="00DE6215" w:rsidRDefault="00AF0F1F" w:rsidP="008625F9">
      <w:pPr>
        <w:spacing w:after="0" w:line="281" w:lineRule="auto"/>
        <w:ind w:left="932" w:right="985"/>
        <w:jc w:val="center"/>
      </w:pPr>
      <w:r>
        <w:rPr>
          <w:b/>
        </w:rPr>
        <w:t xml:space="preserve">Źródło pozyskania danych oraz kategorie tych danych:  </w:t>
      </w:r>
    </w:p>
    <w:p w:rsidR="00DE6215" w:rsidRDefault="00AF0F1F" w:rsidP="008625F9">
      <w:pPr>
        <w:spacing w:after="0" w:line="281" w:lineRule="auto"/>
        <w:ind w:left="-5" w:right="51"/>
      </w:pPr>
      <w:r>
        <w:t xml:space="preserve">Może zdarzyć się, że przetwarzamy Pani/Pana dane pomimo, iż nie uzyskaliśmy ich bezpośrednio od Państwa wyjaśniamy, iż dane te zostały pozyskane od drugiej strony umowy (czyli podmiotu, z którym Pan/Pani współpracuje), która to wskazała Panią/Pana (np. w ofercie / umowie) jako osobę uprawnioną do reprezentacji, kontaktu czy realizacji zamówienia. </w:t>
      </w:r>
    </w:p>
    <w:p w:rsidR="00DE6215" w:rsidRDefault="00AF0F1F" w:rsidP="008625F9">
      <w:pPr>
        <w:spacing w:after="0" w:line="281" w:lineRule="auto"/>
        <w:ind w:left="-5" w:right="51"/>
      </w:pPr>
      <w:r>
        <w:t>Administrator danych może przetwarzać następujące kategorie Pani/Pana danych – dane zwykłe takie jak: imię i nazwisko, adres e-mail, numer telefonu, inne</w:t>
      </w:r>
      <w:r>
        <w:rPr>
          <w:color w:val="FF0000"/>
        </w:rPr>
        <w:t xml:space="preserve"> </w:t>
      </w:r>
      <w:r>
        <w:t xml:space="preserve">podstawowe dane podane tylko w niezbędnym zakresie do przedłożenia oferty, zawarcia/realizacji umowy. </w:t>
      </w:r>
    </w:p>
    <w:p w:rsidR="00DE6215" w:rsidRDefault="00AF0F1F" w:rsidP="008625F9">
      <w:pPr>
        <w:spacing w:after="0" w:line="281" w:lineRule="auto"/>
        <w:ind w:left="-5" w:right="51"/>
      </w:pPr>
      <w:r>
        <w:t xml:space="preserve">Pozostałe wymagane przez prawo informacje, znajdują się powyżej, w punktach 1 – 5, 7 – 14.  </w:t>
      </w:r>
    </w:p>
    <w:p w:rsidR="00DE6215" w:rsidRDefault="00AF0F1F" w:rsidP="008625F9">
      <w:pPr>
        <w:spacing w:after="0" w:line="281" w:lineRule="auto"/>
        <w:ind w:left="2" w:right="53"/>
        <w:jc w:val="left"/>
      </w:pPr>
      <w:r>
        <w:rPr>
          <w:b/>
        </w:rPr>
        <w:t xml:space="preserve">Wykonawca jest zobowiązany do przekazania powyższych informacji osobom, których dane osobowe udostępnia Zamawiającemu.  </w:t>
      </w:r>
    </w:p>
    <w:p w:rsidR="00DE6215" w:rsidRDefault="00AF0F1F" w:rsidP="008625F9">
      <w:pPr>
        <w:spacing w:after="0" w:line="281" w:lineRule="auto"/>
        <w:ind w:left="0" w:right="0" w:firstLine="0"/>
        <w:jc w:val="left"/>
      </w:pPr>
      <w:r>
        <w:rPr>
          <w:b/>
        </w:rPr>
        <w:t xml:space="preserve"> </w:t>
      </w:r>
    </w:p>
    <w:p w:rsidR="00DE6215" w:rsidRDefault="00AF0F1F" w:rsidP="008625F9">
      <w:pPr>
        <w:spacing w:after="0" w:line="281" w:lineRule="auto"/>
        <w:ind w:left="-5" w:right="0"/>
        <w:jc w:val="left"/>
      </w:pPr>
      <w:r>
        <w:rPr>
          <w:u w:val="single" w:color="000000"/>
        </w:rPr>
        <w:lastRenderedPageBreak/>
        <w:t>Załączniki:</w:t>
      </w:r>
      <w:r>
        <w:t xml:space="preserve"> </w:t>
      </w:r>
    </w:p>
    <w:p w:rsidR="00DE6215" w:rsidRDefault="00AF0F1F" w:rsidP="00BA5C03">
      <w:pPr>
        <w:numPr>
          <w:ilvl w:val="0"/>
          <w:numId w:val="26"/>
        </w:numPr>
        <w:spacing w:after="0" w:line="281" w:lineRule="auto"/>
        <w:ind w:left="641" w:right="51" w:hanging="357"/>
      </w:pPr>
      <w:r>
        <w:t xml:space="preserve">Formularz ofertowy wykonawcy – Załącznik Nr 1 </w:t>
      </w:r>
    </w:p>
    <w:p w:rsidR="00DE6215" w:rsidRDefault="00AF0F1F" w:rsidP="00BA5C03">
      <w:pPr>
        <w:numPr>
          <w:ilvl w:val="0"/>
          <w:numId w:val="26"/>
        </w:numPr>
        <w:spacing w:after="0" w:line="281" w:lineRule="auto"/>
        <w:ind w:left="641" w:right="51" w:hanging="357"/>
      </w:pPr>
      <w:r>
        <w:t>Oświadczenie o niepodleganiu wykluczeniu – Załącznik nr 2</w:t>
      </w:r>
    </w:p>
    <w:p w:rsidR="00DE6215" w:rsidRDefault="00AF0F1F" w:rsidP="00BA5C03">
      <w:pPr>
        <w:numPr>
          <w:ilvl w:val="0"/>
          <w:numId w:val="26"/>
        </w:numPr>
        <w:spacing w:after="0" w:line="281" w:lineRule="auto"/>
        <w:ind w:left="641" w:right="51" w:hanging="357"/>
      </w:pPr>
      <w:r>
        <w:t>Oświadczenie o spełnianiu warunków udziału w postępowaniu (składane z ofertą) - Załącznik Nr 3</w:t>
      </w:r>
    </w:p>
    <w:p w:rsidR="00DE6215" w:rsidRDefault="00AF0F1F" w:rsidP="00BA5C03">
      <w:pPr>
        <w:numPr>
          <w:ilvl w:val="0"/>
          <w:numId w:val="26"/>
        </w:numPr>
        <w:spacing w:after="0" w:line="281" w:lineRule="auto"/>
        <w:ind w:left="641" w:right="51" w:hanging="357"/>
      </w:pPr>
      <w:r>
        <w:t>Oświadczenie dla Wykonawców wspólnie ubiegających się o udzielenie zamówienia (jeśli dotyczy, składane wraz z ofertą) – Załącznik Nr 4</w:t>
      </w:r>
    </w:p>
    <w:p w:rsidR="00DE6215" w:rsidRDefault="00AF0F1F" w:rsidP="00BA5C03">
      <w:pPr>
        <w:numPr>
          <w:ilvl w:val="0"/>
          <w:numId w:val="26"/>
        </w:numPr>
        <w:spacing w:after="0" w:line="281" w:lineRule="auto"/>
        <w:ind w:left="641" w:right="51" w:hanging="357"/>
      </w:pPr>
      <w:r>
        <w:t>Zobowiązanie innego podmiotu do udostępnienia niezbędnych zasobów Wykonawcy (zaznaczyć, jeśli dotyczy) – Załącznik nr 5</w:t>
      </w:r>
    </w:p>
    <w:p w:rsidR="00DE6215" w:rsidRDefault="00AF0F1F" w:rsidP="00BA5C03">
      <w:pPr>
        <w:numPr>
          <w:ilvl w:val="0"/>
          <w:numId w:val="26"/>
        </w:numPr>
        <w:spacing w:after="0" w:line="281" w:lineRule="auto"/>
        <w:ind w:left="641" w:right="51" w:hanging="357"/>
      </w:pPr>
      <w:r>
        <w:t>Projekt Umowy – Załącznik nr 6</w:t>
      </w:r>
    </w:p>
    <w:p w:rsidR="00DE6215" w:rsidRDefault="00AF0F1F" w:rsidP="00BA5C03">
      <w:pPr>
        <w:numPr>
          <w:ilvl w:val="0"/>
          <w:numId w:val="26"/>
        </w:numPr>
        <w:spacing w:after="0" w:line="281" w:lineRule="auto"/>
        <w:ind w:left="641" w:right="51" w:hanging="357"/>
      </w:pPr>
      <w:r>
        <w:t xml:space="preserve">Wykaz usług – Załącznik Nr 7 do kryteriów oceny ofert (składane z ofertą) </w:t>
      </w:r>
    </w:p>
    <w:p w:rsidR="00DE6215" w:rsidRDefault="00AF0F1F" w:rsidP="00BA5C03">
      <w:pPr>
        <w:numPr>
          <w:ilvl w:val="0"/>
          <w:numId w:val="26"/>
        </w:numPr>
        <w:spacing w:after="0" w:line="281" w:lineRule="auto"/>
        <w:ind w:left="641" w:right="51" w:hanging="357"/>
      </w:pPr>
      <w:r>
        <w:t>Wzór oświadczenia podmiotu udostępniającego zasoby – Załącznik nr 8</w:t>
      </w:r>
    </w:p>
    <w:p w:rsidR="00967412" w:rsidRDefault="00967412" w:rsidP="00BA5C03">
      <w:pPr>
        <w:numPr>
          <w:ilvl w:val="0"/>
          <w:numId w:val="26"/>
        </w:numPr>
        <w:spacing w:after="0" w:line="281" w:lineRule="auto"/>
        <w:ind w:left="641" w:right="51" w:hanging="357"/>
      </w:pPr>
      <w:r>
        <w:t>Opis przedmiotu zamówienia – Załącznik nr 9.</w:t>
      </w:r>
    </w:p>
    <w:p w:rsidR="00DE6215" w:rsidRDefault="00DE6215" w:rsidP="008625F9">
      <w:pPr>
        <w:spacing w:after="0" w:line="281" w:lineRule="auto"/>
        <w:ind w:right="0"/>
        <w:jc w:val="left"/>
      </w:pPr>
    </w:p>
    <w:p w:rsidR="00DE6215" w:rsidRDefault="00DE6215" w:rsidP="008625F9">
      <w:pPr>
        <w:spacing w:after="0" w:line="281" w:lineRule="auto"/>
        <w:ind w:left="-5" w:right="51"/>
      </w:pPr>
    </w:p>
    <w:sectPr w:rsidR="00DE6215">
      <w:headerReference w:type="even" r:id="rId17"/>
      <w:headerReference w:type="default" r:id="rId18"/>
      <w:footerReference w:type="even" r:id="rId19"/>
      <w:footerReference w:type="default" r:id="rId20"/>
      <w:headerReference w:type="first" r:id="rId21"/>
      <w:footerReference w:type="first" r:id="rId22"/>
      <w:pgSz w:w="11906" w:h="16838"/>
      <w:pgMar w:top="1374" w:right="991" w:bottom="989" w:left="1419" w:header="708" w:footer="668" w:gutter="0"/>
      <w:cols w:space="708"/>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886" w:rsidRDefault="00953886">
      <w:pPr>
        <w:spacing w:after="0" w:line="240" w:lineRule="auto"/>
      </w:pPr>
      <w:r>
        <w:separator/>
      </w:r>
    </w:p>
  </w:endnote>
  <w:endnote w:type="continuationSeparator" w:id="0">
    <w:p w:rsidR="00953886" w:rsidRDefault="00953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05D" w:rsidRDefault="00B6605D">
    <w:pPr>
      <w:spacing w:after="0" w:line="259" w:lineRule="auto"/>
      <w:ind w:left="0" w:right="57" w:firstLine="0"/>
      <w:jc w:val="right"/>
    </w:pPr>
    <w:r>
      <w:fldChar w:fldCharType="begin"/>
    </w:r>
    <w:r>
      <w:instrText xml:space="preserve"> PAGE </w:instrText>
    </w:r>
    <w:r>
      <w:fldChar w:fldCharType="separate"/>
    </w:r>
    <w:r>
      <w:t>0</w:t>
    </w:r>
    <w:r>
      <w:fldChar w:fldCharType="end"/>
    </w:r>
    <w:r>
      <w:rPr>
        <w:rFonts w:ascii="Calibri" w:eastAsia="Calibri" w:hAnsi="Calibri" w:cs="Calibri"/>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05D" w:rsidRDefault="00B6605D">
    <w:pPr>
      <w:pBdr>
        <w:top w:val="single" w:sz="4" w:space="1" w:color="000000"/>
      </w:pBdr>
      <w:spacing w:after="0" w:line="245" w:lineRule="auto"/>
      <w:ind w:left="0" w:right="0" w:firstLine="0"/>
      <w:jc w:val="center"/>
      <w:rPr>
        <w:sz w:val="18"/>
        <w:szCs w:val="18"/>
      </w:rPr>
    </w:pPr>
    <w:r>
      <w:rPr>
        <w:sz w:val="18"/>
        <w:szCs w:val="18"/>
      </w:rPr>
      <w:t>Projekt pn. „Wsparcie usług społecznych w Mieście Stoczek Łukowski”, dofinansowany ze środków Europejskiego Funduszu Społecznego Plus w ramach programu regionalnego Fundusze Europejskie dla Lubelskiego 2021-2027.</w:t>
    </w:r>
    <w:r>
      <w:rPr>
        <w:rFonts w:ascii="Times New Roman" w:eastAsia="Times New Roman" w:hAnsi="Times New Roman" w:cs="Times New Roman"/>
        <w:sz w:val="18"/>
        <w:szCs w:val="18"/>
      </w:rPr>
      <w:t xml:space="preserve"> </w:t>
    </w:r>
  </w:p>
  <w:p w:rsidR="00B6605D" w:rsidRPr="00F878FC" w:rsidRDefault="00B6605D" w:rsidP="00F878FC">
    <w:pPr>
      <w:spacing w:after="0" w:line="259" w:lineRule="auto"/>
      <w:ind w:left="0" w:right="57" w:firstLine="0"/>
      <w:jc w:val="center"/>
      <w:rPr>
        <w:sz w:val="22"/>
        <w:szCs w:val="22"/>
      </w:rPr>
    </w:pPr>
    <w:r w:rsidRPr="00F878FC">
      <w:rPr>
        <w:sz w:val="22"/>
        <w:szCs w:val="22"/>
      </w:rPr>
      <w:fldChar w:fldCharType="begin"/>
    </w:r>
    <w:r w:rsidRPr="00F878FC">
      <w:rPr>
        <w:sz w:val="22"/>
        <w:szCs w:val="22"/>
      </w:rPr>
      <w:instrText xml:space="preserve"> PAGE </w:instrText>
    </w:r>
    <w:r w:rsidRPr="00F878FC">
      <w:rPr>
        <w:sz w:val="22"/>
        <w:szCs w:val="22"/>
      </w:rPr>
      <w:fldChar w:fldCharType="separate"/>
    </w:r>
    <w:r w:rsidR="00A87511">
      <w:rPr>
        <w:noProof/>
        <w:sz w:val="22"/>
        <w:szCs w:val="22"/>
      </w:rPr>
      <w:t>7</w:t>
    </w:r>
    <w:r w:rsidRPr="00F878FC">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05D" w:rsidRDefault="00B6605D">
    <w:pPr>
      <w:pBdr>
        <w:top w:val="single" w:sz="4" w:space="1" w:color="000000"/>
      </w:pBdr>
      <w:spacing w:after="0" w:line="245" w:lineRule="auto"/>
      <w:ind w:left="0" w:right="0" w:firstLine="0"/>
      <w:jc w:val="center"/>
      <w:rPr>
        <w:sz w:val="18"/>
        <w:szCs w:val="18"/>
      </w:rPr>
    </w:pPr>
    <w:r>
      <w:rPr>
        <w:sz w:val="18"/>
        <w:szCs w:val="18"/>
      </w:rPr>
      <w:t>Projekt pn. „Wsparcie usług społecznych w Mieście Stoczek Łukowski”, dofinansowany ze środków Europejskiego Funduszu Społecznego Plus w ramach programu regionalnego Fundusze Europejskie dla Lubelskiego 2021-2027.</w:t>
    </w:r>
    <w:r>
      <w:rPr>
        <w:rFonts w:ascii="Times New Roman" w:eastAsia="Times New Roman" w:hAnsi="Times New Roman" w:cs="Times New Roman"/>
        <w:sz w:val="18"/>
        <w:szCs w:val="18"/>
      </w:rPr>
      <w:t xml:space="preserve"> </w:t>
    </w:r>
  </w:p>
  <w:p w:rsidR="00B6605D" w:rsidRDefault="00B6605D">
    <w:pPr>
      <w:spacing w:after="0" w:line="259" w:lineRule="auto"/>
      <w:ind w:left="0" w:right="57" w:firstLine="0"/>
      <w:jc w:val="right"/>
    </w:pPr>
    <w:r>
      <w:fldChar w:fldCharType="begin"/>
    </w:r>
    <w:r>
      <w:instrText xml:space="preserve"> PAGE </w:instrText>
    </w:r>
    <w:r>
      <w:fldChar w:fldCharType="separate"/>
    </w:r>
    <w:r>
      <w:t>4</w:t>
    </w:r>
    <w:r>
      <w:fldChar w:fldCharType="end"/>
    </w:r>
    <w:r>
      <w:rPr>
        <w:rFonts w:ascii="Calibri" w:eastAsia="Calibri" w:hAnsi="Calibri" w:cs="Calibr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886" w:rsidRDefault="00953886">
      <w:pPr>
        <w:spacing w:after="0" w:line="240" w:lineRule="auto"/>
      </w:pPr>
      <w:r>
        <w:separator/>
      </w:r>
    </w:p>
  </w:footnote>
  <w:footnote w:type="continuationSeparator" w:id="0">
    <w:p w:rsidR="00953886" w:rsidRDefault="009538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05D" w:rsidRDefault="00B6605D">
    <w:pPr>
      <w:spacing w:after="0" w:line="259" w:lineRule="auto"/>
      <w:ind w:left="0" w:right="16" w:firstLine="0"/>
      <w:jc w:val="right"/>
    </w:pPr>
    <w:r>
      <w:rPr>
        <w:noProof/>
      </w:rPr>
      <w:drawing>
        <wp:anchor distT="0" distB="0" distL="114300" distR="114300" simplePos="0" relativeHeight="251658240" behindDoc="1" locked="0" layoutInCell="1" allowOverlap="0">
          <wp:simplePos x="0" y="0"/>
          <wp:positionH relativeFrom="page">
            <wp:posOffset>902335</wp:posOffset>
          </wp:positionH>
          <wp:positionV relativeFrom="page">
            <wp:posOffset>449580</wp:posOffset>
          </wp:positionV>
          <wp:extent cx="5754370" cy="608330"/>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8"/>
                  <pic:cNvPicPr>
                    <a:picLocks noChangeAspect="1" noChangeArrowheads="1"/>
                  </pic:cNvPicPr>
                </pic:nvPicPr>
                <pic:blipFill>
                  <a:blip r:embed="rId1"/>
                  <a:stretch>
                    <a:fillRect/>
                  </a:stretch>
                </pic:blipFill>
                <pic:spPr bwMode="auto">
                  <a:xfrm>
                    <a:off x="0" y="0"/>
                    <a:ext cx="5754370" cy="608330"/>
                  </a:xfrm>
                  <a:prstGeom prst="rect">
                    <a:avLst/>
                  </a:prstGeom>
                </pic:spPr>
              </pic:pic>
            </a:graphicData>
          </a:graphic>
        </wp:anchor>
      </w:drawing>
    </w:r>
    <w:r>
      <w:rPr>
        <w:rFonts w:ascii="Times New Roman" w:eastAsia="Times New Roman" w:hAnsi="Times New Roman" w:cs="Times New Roman"/>
        <w:sz w:val="18"/>
      </w:rPr>
      <w:t xml:space="preserve"> </w:t>
    </w:r>
  </w:p>
  <w:p w:rsidR="00B6605D" w:rsidRDefault="00B6605D">
    <w:pPr>
      <w:spacing w:after="148" w:line="259" w:lineRule="auto"/>
      <w:ind w:left="0" w:right="14" w:firstLine="0"/>
      <w:jc w:val="center"/>
    </w:pPr>
    <w:r>
      <w:rPr>
        <w:rFonts w:ascii="Times New Roman" w:eastAsia="Times New Roman" w:hAnsi="Times New Roman" w:cs="Times New Roman"/>
        <w:sz w:val="18"/>
      </w:rPr>
      <w:t xml:space="preserve"> </w:t>
    </w:r>
  </w:p>
  <w:p w:rsidR="00B6605D" w:rsidRDefault="00B6605D">
    <w:pPr>
      <w:spacing w:after="0" w:line="245" w:lineRule="auto"/>
      <w:ind w:left="0" w:right="0" w:firstLine="0"/>
      <w:jc w:val="center"/>
    </w:pPr>
    <w:r>
      <w:rPr>
        <w:sz w:val="20"/>
      </w:rPr>
      <w:t>Projekt pn. „Dobra Jesień Życia – opieka dla mieszkańców 60+ z miasta Racibórz”, dofinansowany ze środków Europejskiego Funduszu Społecznego Plus w ramach programu regionalnego Fundusze Europejskie dla Śląskiego 2021-2027.</w:t>
    </w:r>
    <w:r>
      <w:rPr>
        <w:rFonts w:ascii="Times New Roman" w:eastAsia="Times New Roman" w:hAnsi="Times New Roman" w:cs="Times New Roman"/>
        <w:sz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05D" w:rsidRDefault="00B6605D">
    <w:pPr>
      <w:spacing w:after="0" w:line="259" w:lineRule="auto"/>
      <w:ind w:left="0" w:right="16" w:firstLine="0"/>
      <w:jc w:val="center"/>
    </w:pPr>
    <w:r>
      <w:rPr>
        <w:noProof/>
      </w:rPr>
      <w:drawing>
        <wp:inline distT="0" distB="0" distL="0" distR="0">
          <wp:extent cx="4980940" cy="70104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4980940" cy="701040"/>
                  </a:xfrm>
                  <a:prstGeom prst="rect">
                    <a:avLst/>
                  </a:prstGeom>
                  <a:noFill/>
                </pic:spPr>
              </pic:pic>
            </a:graphicData>
          </a:graphic>
        </wp:inline>
      </w:drawing>
    </w:r>
  </w:p>
  <w:p w:rsidR="00B6605D" w:rsidRDefault="00B6605D">
    <w:pPr>
      <w:spacing w:after="148" w:line="259" w:lineRule="auto"/>
      <w:ind w:left="0" w:right="14" w:firstLine="0"/>
      <w:jc w:val="center"/>
    </w:pPr>
    <w:r>
      <w:rPr>
        <w:rFonts w:ascii="Times New Roman" w:eastAsia="Times New Roman" w:hAnsi="Times New Roman" w:cs="Times New Roman"/>
        <w:sz w:val="1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05D" w:rsidRDefault="00B6605D">
    <w:pPr>
      <w:spacing w:after="0" w:line="259" w:lineRule="auto"/>
      <w:ind w:left="0" w:right="16" w:firstLine="0"/>
      <w:jc w:val="center"/>
    </w:pPr>
    <w:r>
      <w:rPr>
        <w:noProof/>
      </w:rPr>
      <w:drawing>
        <wp:inline distT="0" distB="0" distL="0" distR="0">
          <wp:extent cx="4980940" cy="701040"/>
          <wp:effectExtent l="0" t="0" r="0" b="0"/>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
                  <pic:cNvPicPr>
                    <a:picLocks noChangeAspect="1" noChangeArrowheads="1"/>
                  </pic:cNvPicPr>
                </pic:nvPicPr>
                <pic:blipFill>
                  <a:blip r:embed="rId1"/>
                  <a:stretch>
                    <a:fillRect/>
                  </a:stretch>
                </pic:blipFill>
                <pic:spPr bwMode="auto">
                  <a:xfrm>
                    <a:off x="0" y="0"/>
                    <a:ext cx="4980940" cy="701040"/>
                  </a:xfrm>
                  <a:prstGeom prst="rect">
                    <a:avLst/>
                  </a:prstGeom>
                  <a:noFill/>
                </pic:spPr>
              </pic:pic>
            </a:graphicData>
          </a:graphic>
        </wp:inline>
      </w:drawing>
    </w:r>
  </w:p>
  <w:p w:rsidR="00B6605D" w:rsidRDefault="00B6605D">
    <w:pPr>
      <w:spacing w:after="148" w:line="259" w:lineRule="auto"/>
      <w:ind w:left="0" w:right="14" w:firstLine="0"/>
      <w:jc w:val="center"/>
    </w:pPr>
    <w:r>
      <w:rPr>
        <w:rFonts w:ascii="Times New Roman" w:eastAsia="Times New Roman" w:hAnsi="Times New Roman" w:cs="Times New Roman"/>
        <w:sz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71F0"/>
    <w:multiLevelType w:val="multilevel"/>
    <w:tmpl w:val="B9964B82"/>
    <w:lvl w:ilvl="0">
      <w:start w:val="7"/>
      <w:numFmt w:val="decimal"/>
      <w:lvlText w:val="%1."/>
      <w:lvlJc w:val="left"/>
      <w:pPr>
        <w:tabs>
          <w:tab w:val="num" w:pos="0"/>
        </w:tabs>
        <w:ind w:left="1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85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505"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225"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945"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665"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85"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105"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825"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1">
    <w:nsid w:val="036C711A"/>
    <w:multiLevelType w:val="multilevel"/>
    <w:tmpl w:val="795E9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7C33DA"/>
    <w:multiLevelType w:val="multilevel"/>
    <w:tmpl w:val="B7BC5426"/>
    <w:lvl w:ilvl="0">
      <w:start w:val="1"/>
      <w:numFmt w:val="decimal"/>
      <w:lvlText w:val="%1."/>
      <w:lvlJc w:val="left"/>
      <w:pPr>
        <w:tabs>
          <w:tab w:val="num" w:pos="0"/>
        </w:tabs>
        <w:ind w:left="566"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576" w:firstLine="0"/>
      </w:pPr>
      <w:rPr>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646"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366"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086"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806"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526"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246"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966"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3">
    <w:nsid w:val="05AF3ABC"/>
    <w:multiLevelType w:val="multilevel"/>
    <w:tmpl w:val="4AB2E888"/>
    <w:lvl w:ilvl="0">
      <w:start w:val="2"/>
      <w:numFmt w:val="decimal"/>
      <w:lvlText w:val="%1."/>
      <w:lvlJc w:val="left"/>
      <w:pPr>
        <w:tabs>
          <w:tab w:val="num" w:pos="0"/>
        </w:tabs>
        <w:ind w:left="283" w:firstLine="0"/>
      </w:pPr>
      <w:rPr>
        <w:rFonts w:ascii="Arial" w:eastAsia="Arial" w:hAnsi="Arial" w:cs="Arial"/>
        <w:b w:val="0"/>
        <w:bCs/>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bCs/>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bCs/>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bCs/>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bCs/>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bCs/>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bCs/>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bCs/>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bCs/>
        <w:i w:val="0"/>
        <w:strike w:val="0"/>
        <w:dstrike w:val="0"/>
        <w:color w:val="000000"/>
        <w:position w:val="0"/>
        <w:sz w:val="24"/>
        <w:szCs w:val="24"/>
        <w:u w:val="none" w:color="000000"/>
        <w:shd w:val="clear" w:color="auto" w:fill="auto"/>
        <w:vertAlign w:val="baseline"/>
      </w:rPr>
    </w:lvl>
  </w:abstractNum>
  <w:abstractNum w:abstractNumId="4">
    <w:nsid w:val="0E980629"/>
    <w:multiLevelType w:val="multilevel"/>
    <w:tmpl w:val="7ED67D40"/>
    <w:lvl w:ilvl="0">
      <w:start w:val="1"/>
      <w:numFmt w:val="decimal"/>
      <w:lvlText w:val="%1."/>
      <w:lvlJc w:val="left"/>
      <w:pPr>
        <w:tabs>
          <w:tab w:val="num" w:pos="0"/>
        </w:tabs>
        <w:ind w:left="269" w:firstLine="0"/>
      </w:pPr>
      <w:rPr>
        <w:rFonts w:ascii="Arial" w:eastAsia="Arial" w:hAnsi="Arial" w:cs="Arial"/>
        <w:b/>
        <w:bCs/>
        <w:i w:val="0"/>
        <w:strike w:val="0"/>
        <w:dstrike w:val="0"/>
        <w:color w:val="000000"/>
        <w:position w:val="0"/>
        <w:sz w:val="24"/>
        <w:szCs w:val="24"/>
        <w:u w:val="none" w:color="000000"/>
        <w:shd w:val="clear" w:color="auto" w:fill="auto"/>
        <w:vertAlign w:val="baseline"/>
      </w:rPr>
    </w:lvl>
    <w:lvl w:ilvl="1">
      <w:start w:val="1"/>
      <w:numFmt w:val="decimal"/>
      <w:lvlText w:val="%1.%2."/>
      <w:lvlJc w:val="left"/>
      <w:pPr>
        <w:tabs>
          <w:tab w:val="num" w:pos="0"/>
        </w:tabs>
        <w:ind w:left="73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decimal"/>
      <w:lvlText w:val="%3)"/>
      <w:lvlJc w:val="left"/>
      <w:pPr>
        <w:tabs>
          <w:tab w:val="num" w:pos="0"/>
        </w:tabs>
        <w:ind w:left="1080" w:firstLine="0"/>
      </w:pPr>
      <w:rPr>
        <w:b w:val="0"/>
        <w:i w:val="0"/>
        <w:strike w:val="0"/>
        <w:dstrike w:val="0"/>
        <w:color w:val="000000"/>
        <w:position w:val="0"/>
        <w:sz w:val="24"/>
        <w:szCs w:val="24"/>
        <w:u w:val="none" w:color="000000"/>
        <w:shd w:val="clear" w:color="auto" w:fill="auto"/>
        <w:vertAlign w:val="baseline"/>
      </w:rPr>
    </w:lvl>
    <w:lvl w:ilvl="3">
      <w:start w:val="1"/>
      <w:numFmt w:val="lowerLetter"/>
      <w:lvlText w:val="%4)"/>
      <w:lvlJc w:val="left"/>
      <w:pPr>
        <w:tabs>
          <w:tab w:val="num" w:pos="0"/>
        </w:tabs>
        <w:ind w:left="1800" w:firstLine="0"/>
      </w:pPr>
      <w:rPr>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5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2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39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6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4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5">
    <w:nsid w:val="103D2DF8"/>
    <w:multiLevelType w:val="multilevel"/>
    <w:tmpl w:val="80E0A422"/>
    <w:lvl w:ilvl="0">
      <w:start w:val="1"/>
      <w:numFmt w:val="decimal"/>
      <w:lvlText w:val="%1."/>
      <w:lvlJc w:val="left"/>
      <w:pPr>
        <w:tabs>
          <w:tab w:val="num" w:pos="0"/>
        </w:tabs>
        <w:ind w:left="494"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222"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942"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662"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382"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102"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822"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542"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262"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6">
    <w:nsid w:val="10623422"/>
    <w:multiLevelType w:val="multilevel"/>
    <w:tmpl w:val="623C30BE"/>
    <w:lvl w:ilvl="0">
      <w:start w:val="1"/>
      <w:numFmt w:val="decimal"/>
      <w:lvlText w:val="%1)"/>
      <w:lvlJc w:val="left"/>
      <w:pPr>
        <w:tabs>
          <w:tab w:val="num" w:pos="0"/>
        </w:tabs>
        <w:ind w:left="7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4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21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8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6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43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50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7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4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7">
    <w:nsid w:val="22136347"/>
    <w:multiLevelType w:val="multilevel"/>
    <w:tmpl w:val="EA9C1936"/>
    <w:lvl w:ilvl="0">
      <w:start w:val="1"/>
      <w:numFmt w:val="decimal"/>
      <w:lvlText w:val="%1."/>
      <w:lvlJc w:val="left"/>
      <w:pPr>
        <w:tabs>
          <w:tab w:val="num" w:pos="0"/>
        </w:tabs>
        <w:ind w:left="142"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8">
    <w:nsid w:val="241444B3"/>
    <w:multiLevelType w:val="multilevel"/>
    <w:tmpl w:val="A89C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883B31"/>
    <w:multiLevelType w:val="multilevel"/>
    <w:tmpl w:val="F0A0D07E"/>
    <w:lvl w:ilvl="0">
      <w:start w:val="1"/>
      <w:numFmt w:val="decimal"/>
      <w:lvlText w:val="%1."/>
      <w:lvlJc w:val="left"/>
      <w:pPr>
        <w:tabs>
          <w:tab w:val="num" w:pos="0"/>
        </w:tabs>
        <w:ind w:left="283"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32"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52"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772"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492"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12"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32"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52"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10">
    <w:nsid w:val="2670608D"/>
    <w:multiLevelType w:val="multilevel"/>
    <w:tmpl w:val="961E971C"/>
    <w:lvl w:ilvl="0">
      <w:start w:val="1"/>
      <w:numFmt w:val="decimal"/>
      <w:lvlText w:val="%1."/>
      <w:lvlJc w:val="left"/>
      <w:pPr>
        <w:tabs>
          <w:tab w:val="num" w:pos="0"/>
        </w:tabs>
        <w:ind w:left="10" w:firstLine="0"/>
      </w:pPr>
      <w:rPr>
        <w:rFonts w:ascii="Arial" w:eastAsia="Arial" w:hAnsi="Arial" w:cs="Arial"/>
        <w:b w:val="0"/>
        <w:i w:val="0"/>
        <w:strike w:val="0"/>
        <w:dstrike w:val="0"/>
        <w:color w:val="auto"/>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FF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FF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FF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FF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FF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FF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FF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FF0000"/>
        <w:position w:val="0"/>
        <w:sz w:val="24"/>
        <w:szCs w:val="24"/>
        <w:u w:val="none" w:color="000000"/>
        <w:shd w:val="clear" w:color="auto" w:fill="auto"/>
        <w:vertAlign w:val="baseline"/>
      </w:rPr>
    </w:lvl>
  </w:abstractNum>
  <w:abstractNum w:abstractNumId="11">
    <w:nsid w:val="267F0ECF"/>
    <w:multiLevelType w:val="multilevel"/>
    <w:tmpl w:val="B2226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7EC4318"/>
    <w:multiLevelType w:val="multilevel"/>
    <w:tmpl w:val="4F6C6B70"/>
    <w:lvl w:ilvl="0">
      <w:start w:val="1"/>
      <w:numFmt w:val="decimal"/>
      <w:lvlText w:val="%1)"/>
      <w:lvlJc w:val="left"/>
      <w:pPr>
        <w:tabs>
          <w:tab w:val="num" w:pos="0"/>
        </w:tabs>
        <w:ind w:left="489"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708"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505"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225"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945"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665"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85"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105"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825"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13">
    <w:nsid w:val="284A5814"/>
    <w:multiLevelType w:val="multilevel"/>
    <w:tmpl w:val="89D642F4"/>
    <w:lvl w:ilvl="0">
      <w:start w:val="1"/>
      <w:numFmt w:val="decimal"/>
      <w:lvlText w:val="%1)"/>
      <w:lvlJc w:val="left"/>
      <w:pPr>
        <w:tabs>
          <w:tab w:val="num" w:pos="0"/>
        </w:tabs>
        <w:ind w:left="1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14">
    <w:nsid w:val="2A0412E5"/>
    <w:multiLevelType w:val="multilevel"/>
    <w:tmpl w:val="0A164D5C"/>
    <w:lvl w:ilvl="0">
      <w:start w:val="1"/>
      <w:numFmt w:val="decimal"/>
      <w:lvlText w:val="%1"/>
      <w:lvlJc w:val="left"/>
      <w:pPr>
        <w:tabs>
          <w:tab w:val="num" w:pos="0"/>
        </w:tabs>
        <w:ind w:left="3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decimal"/>
      <w:lvlText w:val="%1.%2."/>
      <w:lvlJc w:val="left"/>
      <w:pPr>
        <w:tabs>
          <w:tab w:val="num" w:pos="0"/>
        </w:tabs>
        <w:ind w:left="1197"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0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18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5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2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39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6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4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15">
    <w:nsid w:val="2B354047"/>
    <w:multiLevelType w:val="multilevel"/>
    <w:tmpl w:val="3ECC63A2"/>
    <w:lvl w:ilvl="0">
      <w:start w:val="1"/>
      <w:numFmt w:val="decimal"/>
      <w:lvlText w:val="%1"/>
      <w:lvlJc w:val="left"/>
      <w:pPr>
        <w:tabs>
          <w:tab w:val="num" w:pos="0"/>
        </w:tabs>
        <w:ind w:left="3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5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decimal"/>
      <w:lvlText w:val="%3)"/>
      <w:lvlJc w:val="left"/>
      <w:pPr>
        <w:tabs>
          <w:tab w:val="num" w:pos="0"/>
        </w:tabs>
        <w:ind w:left="719"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1439"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159"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2879"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3599"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319"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039"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16">
    <w:nsid w:val="2B911204"/>
    <w:multiLevelType w:val="hybridMultilevel"/>
    <w:tmpl w:val="B18E1AB0"/>
    <w:lvl w:ilvl="0" w:tplc="04150011">
      <w:start w:val="1"/>
      <w:numFmt w:val="decimal"/>
      <w:lvlText w:val="%1)"/>
      <w:lvlJc w:val="left"/>
      <w:pPr>
        <w:ind w:left="705" w:hanging="360"/>
      </w:p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17">
    <w:nsid w:val="32F0603F"/>
    <w:multiLevelType w:val="multilevel"/>
    <w:tmpl w:val="41803276"/>
    <w:lvl w:ilvl="0">
      <w:start w:val="1"/>
      <w:numFmt w:val="decimal"/>
      <w:lvlText w:val="%1."/>
      <w:lvlJc w:val="left"/>
      <w:pPr>
        <w:tabs>
          <w:tab w:val="num" w:pos="0"/>
        </w:tabs>
        <w:ind w:left="283"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18">
    <w:nsid w:val="343B69B4"/>
    <w:multiLevelType w:val="multilevel"/>
    <w:tmpl w:val="C73277A4"/>
    <w:lvl w:ilvl="0">
      <w:start w:val="1"/>
      <w:numFmt w:val="decimal"/>
      <w:lvlText w:val="%1."/>
      <w:lvlJc w:val="left"/>
      <w:pPr>
        <w:tabs>
          <w:tab w:val="num" w:pos="0"/>
        </w:tabs>
        <w:ind w:left="283"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19">
    <w:nsid w:val="35AE08DA"/>
    <w:multiLevelType w:val="multilevel"/>
    <w:tmpl w:val="9C2A9B74"/>
    <w:lvl w:ilvl="0">
      <w:start w:val="1"/>
      <w:numFmt w:val="decimal"/>
      <w:lvlText w:val="%1."/>
      <w:lvlJc w:val="left"/>
      <w:pPr>
        <w:tabs>
          <w:tab w:val="num" w:pos="0"/>
        </w:tabs>
        <w:ind w:left="283"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9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576"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296"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016"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736"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456"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176"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896"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20">
    <w:nsid w:val="40F64D80"/>
    <w:multiLevelType w:val="multilevel"/>
    <w:tmpl w:val="D994B920"/>
    <w:lvl w:ilvl="0">
      <w:start w:val="1"/>
      <w:numFmt w:val="decimal"/>
      <w:lvlText w:val="%1."/>
      <w:lvlJc w:val="left"/>
      <w:pPr>
        <w:ind w:left="1003" w:hanging="1003"/>
      </w:pPr>
      <w:rPr>
        <w:rFonts w:hint="default"/>
        <w:color w:val="auto"/>
      </w:rPr>
    </w:lvl>
    <w:lvl w:ilvl="1">
      <w:start w:val="1"/>
      <w:numFmt w:val="decimal"/>
      <w:lvlText w:val="%2)"/>
      <w:lvlJc w:val="left"/>
      <w:pPr>
        <w:tabs>
          <w:tab w:val="num" w:pos="2268"/>
        </w:tabs>
        <w:ind w:left="1723" w:hanging="1043"/>
      </w:pPr>
      <w:rPr>
        <w:rFonts w:hint="default"/>
        <w:color w:val="auto"/>
      </w:rPr>
    </w:lvl>
    <w:lvl w:ilvl="2">
      <w:start w:val="1"/>
      <w:numFmt w:val="lowerLetter"/>
      <w:lvlText w:val="%3)"/>
      <w:lvlJc w:val="left"/>
      <w:pPr>
        <w:tabs>
          <w:tab w:val="num" w:pos="5103"/>
        </w:tabs>
        <w:ind w:left="2443" w:hanging="1025"/>
      </w:pPr>
      <w:rPr>
        <w:rFonts w:hint="default"/>
        <w:color w:val="auto"/>
      </w:rPr>
    </w:lvl>
    <w:lvl w:ilvl="3">
      <w:start w:val="1"/>
      <w:numFmt w:val="decimal"/>
      <w:lvlText w:val="%4."/>
      <w:lvlJc w:val="left"/>
      <w:pPr>
        <w:ind w:left="3163" w:hanging="360"/>
      </w:pPr>
      <w:rPr>
        <w:rFonts w:hint="default"/>
      </w:rPr>
    </w:lvl>
    <w:lvl w:ilvl="4">
      <w:start w:val="1"/>
      <w:numFmt w:val="lowerLetter"/>
      <w:lvlText w:val="%5."/>
      <w:lvlJc w:val="left"/>
      <w:pPr>
        <w:ind w:left="3883" w:hanging="360"/>
      </w:pPr>
      <w:rPr>
        <w:rFonts w:hint="default"/>
      </w:rPr>
    </w:lvl>
    <w:lvl w:ilvl="5">
      <w:start w:val="1"/>
      <w:numFmt w:val="lowerRoman"/>
      <w:lvlText w:val="%6."/>
      <w:lvlJc w:val="right"/>
      <w:pPr>
        <w:ind w:left="4603" w:hanging="180"/>
      </w:pPr>
      <w:rPr>
        <w:rFonts w:hint="default"/>
      </w:rPr>
    </w:lvl>
    <w:lvl w:ilvl="6">
      <w:start w:val="1"/>
      <w:numFmt w:val="decimal"/>
      <w:lvlText w:val="%7."/>
      <w:lvlJc w:val="left"/>
      <w:pPr>
        <w:ind w:left="5323" w:hanging="360"/>
      </w:pPr>
      <w:rPr>
        <w:rFonts w:hint="default"/>
      </w:rPr>
    </w:lvl>
    <w:lvl w:ilvl="7">
      <w:start w:val="1"/>
      <w:numFmt w:val="lowerLetter"/>
      <w:lvlText w:val="%8."/>
      <w:lvlJc w:val="left"/>
      <w:pPr>
        <w:ind w:left="6043" w:hanging="360"/>
      </w:pPr>
      <w:rPr>
        <w:rFonts w:hint="default"/>
      </w:rPr>
    </w:lvl>
    <w:lvl w:ilvl="8">
      <w:start w:val="1"/>
      <w:numFmt w:val="lowerRoman"/>
      <w:lvlText w:val="%9."/>
      <w:lvlJc w:val="right"/>
      <w:pPr>
        <w:ind w:left="6763" w:hanging="180"/>
      </w:pPr>
      <w:rPr>
        <w:rFonts w:hint="default"/>
      </w:rPr>
    </w:lvl>
  </w:abstractNum>
  <w:abstractNum w:abstractNumId="21">
    <w:nsid w:val="42C25B01"/>
    <w:multiLevelType w:val="multilevel"/>
    <w:tmpl w:val="D792BF4C"/>
    <w:lvl w:ilvl="0">
      <w:start w:val="1"/>
      <w:numFmt w:val="decimal"/>
      <w:lvlText w:val="%1."/>
      <w:lvlJc w:val="left"/>
      <w:pPr>
        <w:tabs>
          <w:tab w:val="num" w:pos="0"/>
        </w:tabs>
        <w:ind w:left="283"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22">
    <w:nsid w:val="525F3D25"/>
    <w:multiLevelType w:val="multilevel"/>
    <w:tmpl w:val="DD6034EE"/>
    <w:lvl w:ilvl="0">
      <w:start w:val="1"/>
      <w:numFmt w:val="decimal"/>
      <w:lvlText w:val="%1)"/>
      <w:lvlJc w:val="left"/>
      <w:pPr>
        <w:tabs>
          <w:tab w:val="num" w:pos="0"/>
        </w:tabs>
        <w:ind w:left="720" w:firstLine="0"/>
      </w:pPr>
      <w:rPr>
        <w:rFonts w:ascii="Arial" w:eastAsia="Arial" w:hAnsi="Arial" w:cs="Arial"/>
        <w:b/>
        <w:bCs/>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bCs/>
        <w:i w:val="0"/>
        <w:strike w:val="0"/>
        <w:dstrike w:val="0"/>
        <w:color w:val="000000"/>
        <w:position w:val="0"/>
        <w:sz w:val="24"/>
        <w:szCs w:val="24"/>
        <w:u w:val="none" w:color="000000"/>
        <w:shd w:val="clear" w:color="auto" w:fill="auto"/>
        <w:vertAlign w:val="baseline"/>
      </w:rPr>
    </w:lvl>
    <w:lvl w:ilvl="2">
      <w:start w:val="1"/>
      <w:numFmt w:val="bullet"/>
      <w:lvlText w:val="-"/>
      <w:lvlJc w:val="left"/>
      <w:pPr>
        <w:tabs>
          <w:tab w:val="num" w:pos="0"/>
        </w:tabs>
        <w:ind w:left="1083"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3">
      <w:start w:val="1"/>
      <w:numFmt w:val="bullet"/>
      <w:lvlText w:val="•"/>
      <w:lvlJc w:val="left"/>
      <w:pPr>
        <w:tabs>
          <w:tab w:val="num" w:pos="0"/>
        </w:tabs>
        <w:ind w:left="2153"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4">
      <w:start w:val="1"/>
      <w:numFmt w:val="bullet"/>
      <w:lvlText w:val="o"/>
      <w:lvlJc w:val="left"/>
      <w:pPr>
        <w:tabs>
          <w:tab w:val="num" w:pos="0"/>
        </w:tabs>
        <w:ind w:left="2873"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5">
      <w:start w:val="1"/>
      <w:numFmt w:val="bullet"/>
      <w:lvlText w:val="▪"/>
      <w:lvlJc w:val="left"/>
      <w:pPr>
        <w:tabs>
          <w:tab w:val="num" w:pos="0"/>
        </w:tabs>
        <w:ind w:left="3593"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6">
      <w:start w:val="1"/>
      <w:numFmt w:val="bullet"/>
      <w:lvlText w:val="•"/>
      <w:lvlJc w:val="left"/>
      <w:pPr>
        <w:tabs>
          <w:tab w:val="num" w:pos="0"/>
        </w:tabs>
        <w:ind w:left="4313"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7">
      <w:start w:val="1"/>
      <w:numFmt w:val="bullet"/>
      <w:lvlText w:val="o"/>
      <w:lvlJc w:val="left"/>
      <w:pPr>
        <w:tabs>
          <w:tab w:val="num" w:pos="0"/>
        </w:tabs>
        <w:ind w:left="5033"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8">
      <w:start w:val="1"/>
      <w:numFmt w:val="bullet"/>
      <w:lvlText w:val="▪"/>
      <w:lvlJc w:val="left"/>
      <w:pPr>
        <w:tabs>
          <w:tab w:val="num" w:pos="0"/>
        </w:tabs>
        <w:ind w:left="5753" w:firstLine="0"/>
      </w:pPr>
      <w:rPr>
        <w:rFonts w:ascii="Arial" w:hAnsi="Arial" w:cs="Arial" w:hint="default"/>
        <w:b w:val="0"/>
        <w:i w:val="0"/>
        <w:strike w:val="0"/>
        <w:dstrike w:val="0"/>
        <w:color w:val="000000"/>
        <w:position w:val="0"/>
        <w:sz w:val="24"/>
        <w:szCs w:val="24"/>
        <w:u w:val="none" w:color="000000"/>
        <w:shd w:val="clear" w:color="auto" w:fill="auto"/>
        <w:vertAlign w:val="baseline"/>
      </w:rPr>
    </w:lvl>
  </w:abstractNum>
  <w:abstractNum w:abstractNumId="23">
    <w:nsid w:val="594456F9"/>
    <w:multiLevelType w:val="multilevel"/>
    <w:tmpl w:val="A954867A"/>
    <w:lvl w:ilvl="0">
      <w:start w:val="1"/>
      <w:numFmt w:val="decimal"/>
      <w:lvlText w:val="%1."/>
      <w:lvlJc w:val="left"/>
      <w:pPr>
        <w:tabs>
          <w:tab w:val="num" w:pos="0"/>
        </w:tabs>
        <w:ind w:left="283"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decimal"/>
      <w:lvlText w:val="%2)"/>
      <w:lvlJc w:val="left"/>
      <w:pPr>
        <w:tabs>
          <w:tab w:val="num" w:pos="0"/>
        </w:tabs>
        <w:ind w:left="566"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411"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131"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51"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71"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91"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011"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731"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24">
    <w:nsid w:val="5A7D2915"/>
    <w:multiLevelType w:val="multilevel"/>
    <w:tmpl w:val="72BE7E00"/>
    <w:lvl w:ilvl="0">
      <w:start w:val="4"/>
      <w:numFmt w:val="decimal"/>
      <w:lvlText w:val="%1."/>
      <w:lvlJc w:val="left"/>
      <w:pPr>
        <w:tabs>
          <w:tab w:val="num" w:pos="0"/>
        </w:tabs>
        <w:ind w:left="268"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25">
    <w:nsid w:val="687F2D68"/>
    <w:multiLevelType w:val="hybridMultilevel"/>
    <w:tmpl w:val="72824DB4"/>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26">
    <w:nsid w:val="6C42718C"/>
    <w:multiLevelType w:val="multilevel"/>
    <w:tmpl w:val="BAACC97C"/>
    <w:lvl w:ilvl="0">
      <w:start w:val="1"/>
      <w:numFmt w:val="decimal"/>
      <w:lvlText w:val="%1."/>
      <w:lvlJc w:val="left"/>
      <w:pPr>
        <w:tabs>
          <w:tab w:val="num" w:pos="0"/>
        </w:tabs>
        <w:ind w:left="1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27">
    <w:nsid w:val="6CB829ED"/>
    <w:multiLevelType w:val="hybridMultilevel"/>
    <w:tmpl w:val="9348A190"/>
    <w:lvl w:ilvl="0" w:tplc="0415000F">
      <w:start w:val="1"/>
      <w:numFmt w:val="decimal"/>
      <w:lvlText w:val="%1."/>
      <w:lvlJc w:val="left"/>
      <w:pPr>
        <w:ind w:left="712" w:hanging="360"/>
      </w:pPr>
    </w:lvl>
    <w:lvl w:ilvl="1" w:tplc="04150011">
      <w:start w:val="1"/>
      <w:numFmt w:val="decimal"/>
      <w:lvlText w:val="%2)"/>
      <w:lvlJc w:val="left"/>
      <w:pPr>
        <w:ind w:left="1432" w:hanging="360"/>
      </w:pPr>
    </w:lvl>
    <w:lvl w:ilvl="2" w:tplc="0415001B" w:tentative="1">
      <w:start w:val="1"/>
      <w:numFmt w:val="lowerRoman"/>
      <w:lvlText w:val="%3."/>
      <w:lvlJc w:val="right"/>
      <w:pPr>
        <w:ind w:left="2152" w:hanging="180"/>
      </w:pPr>
    </w:lvl>
    <w:lvl w:ilvl="3" w:tplc="0415000F" w:tentative="1">
      <w:start w:val="1"/>
      <w:numFmt w:val="decimal"/>
      <w:lvlText w:val="%4."/>
      <w:lvlJc w:val="left"/>
      <w:pPr>
        <w:ind w:left="2872" w:hanging="360"/>
      </w:pPr>
    </w:lvl>
    <w:lvl w:ilvl="4" w:tplc="04150019" w:tentative="1">
      <w:start w:val="1"/>
      <w:numFmt w:val="lowerLetter"/>
      <w:lvlText w:val="%5."/>
      <w:lvlJc w:val="left"/>
      <w:pPr>
        <w:ind w:left="3592" w:hanging="360"/>
      </w:pPr>
    </w:lvl>
    <w:lvl w:ilvl="5" w:tplc="0415001B" w:tentative="1">
      <w:start w:val="1"/>
      <w:numFmt w:val="lowerRoman"/>
      <w:lvlText w:val="%6."/>
      <w:lvlJc w:val="right"/>
      <w:pPr>
        <w:ind w:left="4312" w:hanging="180"/>
      </w:pPr>
    </w:lvl>
    <w:lvl w:ilvl="6" w:tplc="0415000F" w:tentative="1">
      <w:start w:val="1"/>
      <w:numFmt w:val="decimal"/>
      <w:lvlText w:val="%7."/>
      <w:lvlJc w:val="left"/>
      <w:pPr>
        <w:ind w:left="5032" w:hanging="360"/>
      </w:pPr>
    </w:lvl>
    <w:lvl w:ilvl="7" w:tplc="04150019" w:tentative="1">
      <w:start w:val="1"/>
      <w:numFmt w:val="lowerLetter"/>
      <w:lvlText w:val="%8."/>
      <w:lvlJc w:val="left"/>
      <w:pPr>
        <w:ind w:left="5752" w:hanging="360"/>
      </w:pPr>
    </w:lvl>
    <w:lvl w:ilvl="8" w:tplc="0415001B" w:tentative="1">
      <w:start w:val="1"/>
      <w:numFmt w:val="lowerRoman"/>
      <w:lvlText w:val="%9."/>
      <w:lvlJc w:val="right"/>
      <w:pPr>
        <w:ind w:left="6472" w:hanging="180"/>
      </w:pPr>
    </w:lvl>
  </w:abstractNum>
  <w:abstractNum w:abstractNumId="28">
    <w:nsid w:val="71021D5B"/>
    <w:multiLevelType w:val="multilevel"/>
    <w:tmpl w:val="BB6CA75A"/>
    <w:lvl w:ilvl="0">
      <w:start w:val="1"/>
      <w:numFmt w:val="decimal"/>
      <w:lvlText w:val="%1)"/>
      <w:lvlJc w:val="left"/>
      <w:pPr>
        <w:tabs>
          <w:tab w:val="num" w:pos="0"/>
        </w:tabs>
        <w:ind w:left="1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29">
    <w:nsid w:val="75EC20CC"/>
    <w:multiLevelType w:val="multilevel"/>
    <w:tmpl w:val="F7FADA4C"/>
    <w:lvl w:ilvl="0">
      <w:start w:val="1"/>
      <w:numFmt w:val="decimal"/>
      <w:lvlText w:val="%1."/>
      <w:lvlJc w:val="left"/>
      <w:pPr>
        <w:tabs>
          <w:tab w:val="num" w:pos="0"/>
        </w:tabs>
        <w:ind w:left="268"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30">
    <w:nsid w:val="77AE2E9C"/>
    <w:multiLevelType w:val="multilevel"/>
    <w:tmpl w:val="8D16213E"/>
    <w:lvl w:ilvl="0">
      <w:start w:val="1"/>
      <w:numFmt w:val="decimal"/>
      <w:lvlText w:val="%1."/>
      <w:lvlJc w:val="left"/>
      <w:pPr>
        <w:tabs>
          <w:tab w:val="num" w:pos="0"/>
        </w:tabs>
        <w:ind w:left="1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31">
    <w:nsid w:val="7C3F533C"/>
    <w:multiLevelType w:val="multilevel"/>
    <w:tmpl w:val="E2542C7C"/>
    <w:lvl w:ilvl="0">
      <w:start w:val="1"/>
      <w:numFmt w:val="decimal"/>
      <w:lvlText w:val="%1."/>
      <w:lvlJc w:val="left"/>
      <w:pPr>
        <w:tabs>
          <w:tab w:val="num" w:pos="0"/>
        </w:tabs>
        <w:ind w:left="268"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abstractNum w:abstractNumId="32">
    <w:nsid w:val="7DB27852"/>
    <w:multiLevelType w:val="multilevel"/>
    <w:tmpl w:val="76D2C254"/>
    <w:lvl w:ilvl="0">
      <w:start w:val="1"/>
      <w:numFmt w:val="decimal"/>
      <w:lvlText w:val="%1."/>
      <w:lvlJc w:val="left"/>
      <w:pPr>
        <w:tabs>
          <w:tab w:val="num" w:pos="0"/>
        </w:tabs>
        <w:ind w:left="283"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4"/>
        <w:szCs w:val="24"/>
        <w:u w:val="none" w:color="000000"/>
        <w:shd w:val="clear" w:color="auto" w:fill="auto"/>
        <w:vertAlign w:val="baseline"/>
      </w:rPr>
    </w:lvl>
  </w:abstractNum>
  <w:num w:numId="1">
    <w:abstractNumId w:val="29"/>
  </w:num>
  <w:num w:numId="2">
    <w:abstractNumId w:val="15"/>
  </w:num>
  <w:num w:numId="3">
    <w:abstractNumId w:val="26"/>
  </w:num>
  <w:num w:numId="4">
    <w:abstractNumId w:val="9"/>
  </w:num>
  <w:num w:numId="5">
    <w:abstractNumId w:val="30"/>
  </w:num>
  <w:num w:numId="6">
    <w:abstractNumId w:val="22"/>
  </w:num>
  <w:num w:numId="7">
    <w:abstractNumId w:val="5"/>
  </w:num>
  <w:num w:numId="8">
    <w:abstractNumId w:val="4"/>
  </w:num>
  <w:num w:numId="9">
    <w:abstractNumId w:val="7"/>
  </w:num>
  <w:num w:numId="10">
    <w:abstractNumId w:val="21"/>
  </w:num>
  <w:num w:numId="11">
    <w:abstractNumId w:val="14"/>
  </w:num>
  <w:num w:numId="12">
    <w:abstractNumId w:val="12"/>
  </w:num>
  <w:num w:numId="13">
    <w:abstractNumId w:val="3"/>
  </w:num>
  <w:num w:numId="14">
    <w:abstractNumId w:val="17"/>
  </w:num>
  <w:num w:numId="15">
    <w:abstractNumId w:val="10"/>
  </w:num>
  <w:num w:numId="16">
    <w:abstractNumId w:val="32"/>
  </w:num>
  <w:num w:numId="17">
    <w:abstractNumId w:val="23"/>
  </w:num>
  <w:num w:numId="18">
    <w:abstractNumId w:val="18"/>
  </w:num>
  <w:num w:numId="19">
    <w:abstractNumId w:val="19"/>
  </w:num>
  <w:num w:numId="20">
    <w:abstractNumId w:val="2"/>
  </w:num>
  <w:num w:numId="21">
    <w:abstractNumId w:val="31"/>
  </w:num>
  <w:num w:numId="22">
    <w:abstractNumId w:val="28"/>
  </w:num>
  <w:num w:numId="23">
    <w:abstractNumId w:val="24"/>
  </w:num>
  <w:num w:numId="24">
    <w:abstractNumId w:val="13"/>
  </w:num>
  <w:num w:numId="25">
    <w:abstractNumId w:val="0"/>
  </w:num>
  <w:num w:numId="26">
    <w:abstractNumId w:val="6"/>
  </w:num>
  <w:num w:numId="27">
    <w:abstractNumId w:val="20"/>
  </w:num>
  <w:num w:numId="28">
    <w:abstractNumId w:val="27"/>
  </w:num>
  <w:num w:numId="29">
    <w:abstractNumId w:val="16"/>
  </w:num>
  <w:num w:numId="30">
    <w:abstractNumId w:val="8"/>
  </w:num>
  <w:num w:numId="31">
    <w:abstractNumId w:val="11"/>
  </w:num>
  <w:num w:numId="32">
    <w:abstractNumId w:val="1"/>
  </w:num>
  <w:num w:numId="33">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215"/>
    <w:rsid w:val="00000823"/>
    <w:rsid w:val="00007789"/>
    <w:rsid w:val="000363BB"/>
    <w:rsid w:val="00037E64"/>
    <w:rsid w:val="000A06B2"/>
    <w:rsid w:val="000B0AF5"/>
    <w:rsid w:val="000C3CA3"/>
    <w:rsid w:val="000D5950"/>
    <w:rsid w:val="00107F00"/>
    <w:rsid w:val="00125C8B"/>
    <w:rsid w:val="00147C95"/>
    <w:rsid w:val="00152814"/>
    <w:rsid w:val="00160E69"/>
    <w:rsid w:val="001702F2"/>
    <w:rsid w:val="001C13A6"/>
    <w:rsid w:val="001C50E7"/>
    <w:rsid w:val="001C58A0"/>
    <w:rsid w:val="001D494C"/>
    <w:rsid w:val="001F1C14"/>
    <w:rsid w:val="00270AAE"/>
    <w:rsid w:val="002C7F2B"/>
    <w:rsid w:val="002D1436"/>
    <w:rsid w:val="002F3B42"/>
    <w:rsid w:val="00314354"/>
    <w:rsid w:val="003711B6"/>
    <w:rsid w:val="003B6296"/>
    <w:rsid w:val="003E2437"/>
    <w:rsid w:val="003E7963"/>
    <w:rsid w:val="00402617"/>
    <w:rsid w:val="00412A28"/>
    <w:rsid w:val="004223DB"/>
    <w:rsid w:val="00456CD9"/>
    <w:rsid w:val="0048668C"/>
    <w:rsid w:val="004B69A1"/>
    <w:rsid w:val="004B7BC1"/>
    <w:rsid w:val="004F764E"/>
    <w:rsid w:val="005220D7"/>
    <w:rsid w:val="00552DF5"/>
    <w:rsid w:val="0056507D"/>
    <w:rsid w:val="00575E8C"/>
    <w:rsid w:val="00576444"/>
    <w:rsid w:val="00590D98"/>
    <w:rsid w:val="005B4734"/>
    <w:rsid w:val="006500B8"/>
    <w:rsid w:val="006503A8"/>
    <w:rsid w:val="00693BA8"/>
    <w:rsid w:val="006C68F1"/>
    <w:rsid w:val="00706A81"/>
    <w:rsid w:val="00720DD7"/>
    <w:rsid w:val="0075020B"/>
    <w:rsid w:val="00751D68"/>
    <w:rsid w:val="00796DD5"/>
    <w:rsid w:val="007B691E"/>
    <w:rsid w:val="00802A27"/>
    <w:rsid w:val="0084604B"/>
    <w:rsid w:val="008625F9"/>
    <w:rsid w:val="008748BA"/>
    <w:rsid w:val="008810E4"/>
    <w:rsid w:val="008B5D17"/>
    <w:rsid w:val="008F3760"/>
    <w:rsid w:val="00925766"/>
    <w:rsid w:val="00943EA5"/>
    <w:rsid w:val="00943FB6"/>
    <w:rsid w:val="00953886"/>
    <w:rsid w:val="00956077"/>
    <w:rsid w:val="00967412"/>
    <w:rsid w:val="00967FCE"/>
    <w:rsid w:val="009C0457"/>
    <w:rsid w:val="009E4F9F"/>
    <w:rsid w:val="009F0F7D"/>
    <w:rsid w:val="009F7BE1"/>
    <w:rsid w:val="00A30B71"/>
    <w:rsid w:val="00A84FCA"/>
    <w:rsid w:val="00A85DA9"/>
    <w:rsid w:val="00A87511"/>
    <w:rsid w:val="00AD03EF"/>
    <w:rsid w:val="00AD1D6A"/>
    <w:rsid w:val="00AF0F1F"/>
    <w:rsid w:val="00B431BD"/>
    <w:rsid w:val="00B55CAB"/>
    <w:rsid w:val="00B6605D"/>
    <w:rsid w:val="00BA59AC"/>
    <w:rsid w:val="00BA5C03"/>
    <w:rsid w:val="00BD5E11"/>
    <w:rsid w:val="00C4612C"/>
    <w:rsid w:val="00C52282"/>
    <w:rsid w:val="00C933F2"/>
    <w:rsid w:val="00CC6705"/>
    <w:rsid w:val="00CC6CDC"/>
    <w:rsid w:val="00CC7376"/>
    <w:rsid w:val="00CF6025"/>
    <w:rsid w:val="00D3365F"/>
    <w:rsid w:val="00D54F66"/>
    <w:rsid w:val="00D71CE2"/>
    <w:rsid w:val="00D7340E"/>
    <w:rsid w:val="00D81576"/>
    <w:rsid w:val="00D832AE"/>
    <w:rsid w:val="00DB7829"/>
    <w:rsid w:val="00DC2379"/>
    <w:rsid w:val="00DC6B59"/>
    <w:rsid w:val="00DE6215"/>
    <w:rsid w:val="00DE7E03"/>
    <w:rsid w:val="00E92533"/>
    <w:rsid w:val="00E94568"/>
    <w:rsid w:val="00EB13AE"/>
    <w:rsid w:val="00EB625E"/>
    <w:rsid w:val="00EC1B55"/>
    <w:rsid w:val="00EC204A"/>
    <w:rsid w:val="00EE4027"/>
    <w:rsid w:val="00F22BF7"/>
    <w:rsid w:val="00F22EE7"/>
    <w:rsid w:val="00F23466"/>
    <w:rsid w:val="00F7299B"/>
    <w:rsid w:val="00F81DF2"/>
    <w:rsid w:val="00F878FC"/>
    <w:rsid w:val="00FC10D9"/>
    <w:rsid w:val="00FE1BDB"/>
    <w:rsid w:val="00FE290C"/>
    <w:rsid w:val="00FE3A67"/>
    <w:rsid w:val="00FE7D38"/>
    <w:rsid w:val="00FF26E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pl-PL" w:eastAsia="pl-PL" w:bidi="ar-SA"/>
        <w14:ligatures w14:val="standardContextual"/>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9" w:line="286" w:lineRule="auto"/>
      <w:ind w:left="293" w:right="345" w:hanging="10"/>
      <w:jc w:val="both"/>
    </w:pPr>
    <w:rPr>
      <w:rFonts w:ascii="Arial" w:eastAsia="Arial" w:hAnsi="Arial" w:cs="Arial"/>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kocowegoZnak">
    <w:name w:val="Tekst przypisu końcowego Znak"/>
    <w:basedOn w:val="Domylnaczcionkaakapitu"/>
    <w:link w:val="Tekstprzypisukocowego"/>
    <w:uiPriority w:val="99"/>
    <w:semiHidden/>
    <w:qFormat/>
    <w:rsid w:val="008C740C"/>
    <w:rPr>
      <w:rFonts w:ascii="Arial" w:eastAsia="Arial" w:hAnsi="Arial" w:cs="Arial"/>
      <w:color w:val="000000"/>
      <w:sz w:val="20"/>
      <w:szCs w:val="20"/>
    </w:rPr>
  </w:style>
  <w:style w:type="character" w:customStyle="1" w:styleId="Znakiprzypiswkocowychuser">
    <w:name w:val="Znaki przypisów końcowych (user)"/>
    <w:uiPriority w:val="99"/>
    <w:semiHidden/>
    <w:unhideWhenUsed/>
    <w:qFormat/>
    <w:rsid w:val="008C740C"/>
    <w:rPr>
      <w:vertAlign w:val="superscript"/>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styleId="Hipercze">
    <w:name w:val="Hyperlink"/>
    <w:rPr>
      <w:color w:val="000080"/>
      <w:u w:val="single"/>
    </w:rPr>
  </w:style>
  <w:style w:type="paragraph" w:styleId="Nagwek">
    <w:name w:val="header"/>
    <w:basedOn w:val="Gwkaistopkauser"/>
    <w:next w:val="Tekstpodstawowy"/>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sz w:val="28"/>
      <w:szCs w:val="28"/>
    </w:rPr>
  </w:style>
  <w:style w:type="paragraph" w:customStyle="1" w:styleId="Indeksuser">
    <w:name w:val="Indeks (user)"/>
    <w:basedOn w:val="Normalny"/>
    <w:qFormat/>
    <w:pPr>
      <w:suppressLineNumbers/>
    </w:pPr>
  </w:style>
  <w:style w:type="paragraph" w:styleId="Akapitzlist">
    <w:name w:val="List Paragraph"/>
    <w:basedOn w:val="Normalny"/>
    <w:uiPriority w:val="34"/>
    <w:qFormat/>
    <w:rsid w:val="00645B91"/>
    <w:pPr>
      <w:ind w:left="720"/>
      <w:contextualSpacing/>
    </w:pPr>
  </w:style>
  <w:style w:type="paragraph" w:styleId="Tekstprzypisukocowego">
    <w:name w:val="endnote text"/>
    <w:basedOn w:val="Normalny"/>
    <w:link w:val="TekstprzypisukocowegoZnak"/>
    <w:uiPriority w:val="99"/>
    <w:semiHidden/>
    <w:unhideWhenUsed/>
    <w:rsid w:val="008C740C"/>
    <w:pPr>
      <w:spacing w:after="0" w:line="240" w:lineRule="auto"/>
    </w:pPr>
    <w:rPr>
      <w:sz w:val="20"/>
      <w:szCs w:val="20"/>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Stopka">
    <w:name w:val="footer"/>
    <w:basedOn w:val="Gwkaistopkauser"/>
  </w:style>
  <w:style w:type="numbering" w:customStyle="1" w:styleId="Bezlistyuser">
    <w:name w:val="Bez listy (user)"/>
    <w:uiPriority w:val="99"/>
    <w:semiHidden/>
    <w:unhideWhenUsed/>
    <w:qFormat/>
  </w:style>
  <w:style w:type="table" w:customStyle="1" w:styleId="TableGrid">
    <w:name w:val="TableGrid"/>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AF0F1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F0F1F"/>
    <w:rPr>
      <w:rFonts w:ascii="Tahoma" w:eastAsia="Arial" w:hAnsi="Tahoma" w:cs="Tahoma"/>
      <w:color w:val="000000"/>
      <w:sz w:val="16"/>
      <w:szCs w:val="16"/>
    </w:rPr>
  </w:style>
  <w:style w:type="character" w:styleId="Odwoaniedokomentarza">
    <w:name w:val="annotation reference"/>
    <w:basedOn w:val="Domylnaczcionkaakapitu"/>
    <w:uiPriority w:val="99"/>
    <w:semiHidden/>
    <w:unhideWhenUsed/>
    <w:rsid w:val="00AF0F1F"/>
    <w:rPr>
      <w:sz w:val="16"/>
      <w:szCs w:val="16"/>
    </w:rPr>
  </w:style>
  <w:style w:type="paragraph" w:styleId="Tekstkomentarza">
    <w:name w:val="annotation text"/>
    <w:basedOn w:val="Normalny"/>
    <w:link w:val="TekstkomentarzaZnak"/>
    <w:uiPriority w:val="99"/>
    <w:semiHidden/>
    <w:unhideWhenUsed/>
    <w:rsid w:val="00AF0F1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F0F1F"/>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AF0F1F"/>
    <w:rPr>
      <w:b/>
      <w:bCs/>
    </w:rPr>
  </w:style>
  <w:style w:type="character" w:customStyle="1" w:styleId="TematkomentarzaZnak">
    <w:name w:val="Temat komentarza Znak"/>
    <w:basedOn w:val="TekstkomentarzaZnak"/>
    <w:link w:val="Tematkomentarza"/>
    <w:uiPriority w:val="99"/>
    <w:semiHidden/>
    <w:rsid w:val="00AF0F1F"/>
    <w:rPr>
      <w:rFonts w:ascii="Arial" w:eastAsia="Arial" w:hAnsi="Arial" w:cs="Arial"/>
      <w:b/>
      <w:bCs/>
      <w:color w:val="000000"/>
      <w:sz w:val="20"/>
      <w:szCs w:val="20"/>
    </w:rPr>
  </w:style>
  <w:style w:type="paragraph" w:styleId="NormalnyWeb">
    <w:name w:val="Normal (Web)"/>
    <w:basedOn w:val="Normalny"/>
    <w:uiPriority w:val="99"/>
    <w:semiHidden/>
    <w:unhideWhenUsed/>
    <w:rsid w:val="00B55CAB"/>
    <w:pPr>
      <w:suppressAutoHyphens w:val="0"/>
      <w:spacing w:before="100" w:beforeAutospacing="1" w:after="100" w:afterAutospacing="1" w:line="240" w:lineRule="auto"/>
      <w:ind w:left="0" w:right="0" w:firstLine="0"/>
      <w:jc w:val="left"/>
    </w:pPr>
    <w:rPr>
      <w:rFonts w:ascii="Times New Roman" w:eastAsia="Times New Roman" w:hAnsi="Times New Roman" w:cs="Times New Roman"/>
      <w:color w:val="auto"/>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pl-PL" w:eastAsia="pl-PL" w:bidi="ar-SA"/>
        <w14:ligatures w14:val="standardContextual"/>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9" w:line="286" w:lineRule="auto"/>
      <w:ind w:left="293" w:right="345" w:hanging="10"/>
      <w:jc w:val="both"/>
    </w:pPr>
    <w:rPr>
      <w:rFonts w:ascii="Arial" w:eastAsia="Arial" w:hAnsi="Arial" w:cs="Arial"/>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kocowegoZnak">
    <w:name w:val="Tekst przypisu końcowego Znak"/>
    <w:basedOn w:val="Domylnaczcionkaakapitu"/>
    <w:link w:val="Tekstprzypisukocowego"/>
    <w:uiPriority w:val="99"/>
    <w:semiHidden/>
    <w:qFormat/>
    <w:rsid w:val="008C740C"/>
    <w:rPr>
      <w:rFonts w:ascii="Arial" w:eastAsia="Arial" w:hAnsi="Arial" w:cs="Arial"/>
      <w:color w:val="000000"/>
      <w:sz w:val="20"/>
      <w:szCs w:val="20"/>
    </w:rPr>
  </w:style>
  <w:style w:type="character" w:customStyle="1" w:styleId="Znakiprzypiswkocowychuser">
    <w:name w:val="Znaki przypisów końcowych (user)"/>
    <w:uiPriority w:val="99"/>
    <w:semiHidden/>
    <w:unhideWhenUsed/>
    <w:qFormat/>
    <w:rsid w:val="008C740C"/>
    <w:rPr>
      <w:vertAlign w:val="superscript"/>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styleId="Hipercze">
    <w:name w:val="Hyperlink"/>
    <w:rPr>
      <w:color w:val="000080"/>
      <w:u w:val="single"/>
    </w:rPr>
  </w:style>
  <w:style w:type="paragraph" w:styleId="Nagwek">
    <w:name w:val="header"/>
    <w:basedOn w:val="Gwkaistopkauser"/>
    <w:next w:val="Tekstpodstawowy"/>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sz w:val="28"/>
      <w:szCs w:val="28"/>
    </w:rPr>
  </w:style>
  <w:style w:type="paragraph" w:customStyle="1" w:styleId="Indeksuser">
    <w:name w:val="Indeks (user)"/>
    <w:basedOn w:val="Normalny"/>
    <w:qFormat/>
    <w:pPr>
      <w:suppressLineNumbers/>
    </w:pPr>
  </w:style>
  <w:style w:type="paragraph" w:styleId="Akapitzlist">
    <w:name w:val="List Paragraph"/>
    <w:basedOn w:val="Normalny"/>
    <w:uiPriority w:val="34"/>
    <w:qFormat/>
    <w:rsid w:val="00645B91"/>
    <w:pPr>
      <w:ind w:left="720"/>
      <w:contextualSpacing/>
    </w:pPr>
  </w:style>
  <w:style w:type="paragraph" w:styleId="Tekstprzypisukocowego">
    <w:name w:val="endnote text"/>
    <w:basedOn w:val="Normalny"/>
    <w:link w:val="TekstprzypisukocowegoZnak"/>
    <w:uiPriority w:val="99"/>
    <w:semiHidden/>
    <w:unhideWhenUsed/>
    <w:rsid w:val="008C740C"/>
    <w:pPr>
      <w:spacing w:after="0" w:line="240" w:lineRule="auto"/>
    </w:pPr>
    <w:rPr>
      <w:sz w:val="20"/>
      <w:szCs w:val="20"/>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Stopka">
    <w:name w:val="footer"/>
    <w:basedOn w:val="Gwkaistopkauser"/>
  </w:style>
  <w:style w:type="numbering" w:customStyle="1" w:styleId="Bezlistyuser">
    <w:name w:val="Bez listy (user)"/>
    <w:uiPriority w:val="99"/>
    <w:semiHidden/>
    <w:unhideWhenUsed/>
    <w:qFormat/>
  </w:style>
  <w:style w:type="table" w:customStyle="1" w:styleId="TableGrid">
    <w:name w:val="TableGrid"/>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AF0F1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F0F1F"/>
    <w:rPr>
      <w:rFonts w:ascii="Tahoma" w:eastAsia="Arial" w:hAnsi="Tahoma" w:cs="Tahoma"/>
      <w:color w:val="000000"/>
      <w:sz w:val="16"/>
      <w:szCs w:val="16"/>
    </w:rPr>
  </w:style>
  <w:style w:type="character" w:styleId="Odwoaniedokomentarza">
    <w:name w:val="annotation reference"/>
    <w:basedOn w:val="Domylnaczcionkaakapitu"/>
    <w:uiPriority w:val="99"/>
    <w:semiHidden/>
    <w:unhideWhenUsed/>
    <w:rsid w:val="00AF0F1F"/>
    <w:rPr>
      <w:sz w:val="16"/>
      <w:szCs w:val="16"/>
    </w:rPr>
  </w:style>
  <w:style w:type="paragraph" w:styleId="Tekstkomentarza">
    <w:name w:val="annotation text"/>
    <w:basedOn w:val="Normalny"/>
    <w:link w:val="TekstkomentarzaZnak"/>
    <w:uiPriority w:val="99"/>
    <w:semiHidden/>
    <w:unhideWhenUsed/>
    <w:rsid w:val="00AF0F1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F0F1F"/>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AF0F1F"/>
    <w:rPr>
      <w:b/>
      <w:bCs/>
    </w:rPr>
  </w:style>
  <w:style w:type="character" w:customStyle="1" w:styleId="TematkomentarzaZnak">
    <w:name w:val="Temat komentarza Znak"/>
    <w:basedOn w:val="TekstkomentarzaZnak"/>
    <w:link w:val="Tematkomentarza"/>
    <w:uiPriority w:val="99"/>
    <w:semiHidden/>
    <w:rsid w:val="00AF0F1F"/>
    <w:rPr>
      <w:rFonts w:ascii="Arial" w:eastAsia="Arial" w:hAnsi="Arial" w:cs="Arial"/>
      <w:b/>
      <w:bCs/>
      <w:color w:val="000000"/>
      <w:sz w:val="20"/>
      <w:szCs w:val="20"/>
    </w:rPr>
  </w:style>
  <w:style w:type="paragraph" w:styleId="NormalnyWeb">
    <w:name w:val="Normal (Web)"/>
    <w:basedOn w:val="Normalny"/>
    <w:uiPriority w:val="99"/>
    <w:semiHidden/>
    <w:unhideWhenUsed/>
    <w:rsid w:val="00B55CAB"/>
    <w:pPr>
      <w:suppressAutoHyphens w:val="0"/>
      <w:spacing w:before="100" w:beforeAutospacing="1" w:after="100" w:afterAutospacing="1" w:line="240" w:lineRule="auto"/>
      <w:ind w:left="0" w:right="0" w:firstLine="0"/>
      <w:jc w:val="left"/>
    </w:pPr>
    <w:rPr>
      <w:rFonts w:ascii="Times New Roman" w:eastAsia="Times New Roman" w:hAnsi="Times New Roman" w:cs="Times New Roman"/>
      <w:color w:val="auto"/>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0321645">
      <w:bodyDiv w:val="1"/>
      <w:marLeft w:val="0"/>
      <w:marRight w:val="0"/>
      <w:marTop w:val="0"/>
      <w:marBottom w:val="0"/>
      <w:divBdr>
        <w:top w:val="none" w:sz="0" w:space="0" w:color="auto"/>
        <w:left w:val="none" w:sz="0" w:space="0" w:color="auto"/>
        <w:bottom w:val="none" w:sz="0" w:space="0" w:color="auto"/>
        <w:right w:val="none" w:sz="0" w:space="0" w:color="auto"/>
      </w:divBdr>
    </w:div>
    <w:div w:id="1486705206">
      <w:bodyDiv w:val="1"/>
      <w:marLeft w:val="0"/>
      <w:marRight w:val="0"/>
      <w:marTop w:val="0"/>
      <w:marBottom w:val="0"/>
      <w:divBdr>
        <w:top w:val="none" w:sz="0" w:space="0" w:color="auto"/>
        <w:left w:val="none" w:sz="0" w:space="0" w:color="auto"/>
        <w:bottom w:val="none" w:sz="0" w:space="0" w:color="auto"/>
        <w:right w:val="none" w:sz="0" w:space="0" w:color="auto"/>
      </w:divBdr>
      <w:divsChild>
        <w:div w:id="18426989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ezamowienia.gov.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zamowienia.gov.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mailto:mops@stoczek-lukowski.p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mopsstoczeklukowski.naszops.pl/" TargetMode="External"/><Relationship Id="rId14" Type="http://schemas.openxmlformats.org/officeDocument/2006/relationships/hyperlink" Target="https://ezamowienia.gov.pl/mp-client/search/list/ocds-148610-070a7cc8-998c-4cba-b6ba-106cb5cd3b1f"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3EEE4-00F8-4251-A34A-55B40A04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27</Pages>
  <Words>8332</Words>
  <Characters>49997</Characters>
  <Application>Microsoft Office Word</Application>
  <DocSecurity>0</DocSecurity>
  <Lines>416</Lines>
  <Paragraphs>116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Gołębowski</dc:creator>
  <cp:lastModifiedBy>Danuta Pulik</cp:lastModifiedBy>
  <cp:revision>31</cp:revision>
  <cp:lastPrinted>2026-05-28T07:49:00Z</cp:lastPrinted>
  <dcterms:created xsi:type="dcterms:W3CDTF">2026-05-20T10:46:00Z</dcterms:created>
  <dcterms:modified xsi:type="dcterms:W3CDTF">2026-07-30T09:38:00Z</dcterms:modified>
  <dc:language>pl-PL</dc:language>
</cp:coreProperties>
</file>